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E" w:rsidRPr="001B0D8F" w:rsidRDefault="00280DE8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D24B1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621686">
        <w:rPr>
          <w:b/>
          <w:sz w:val="24"/>
          <w:szCs w:val="24"/>
        </w:rPr>
        <w:t>УПРАВЛЕНИЕ ГОСУДАРСТВЕННОЙ И МУНИЦИПАЛЬНОЙ НЕДВИЖИМОСТЬЮ</w:t>
      </w:r>
    </w:p>
    <w:p w:rsidR="001B0D8F" w:rsidRDefault="001B0D8F" w:rsidP="00052EBD">
      <w:pPr>
        <w:pStyle w:val="a3"/>
        <w:ind w:left="0" w:right="113" w:firstLine="0"/>
        <w:jc w:val="center"/>
        <w:rPr>
          <w:sz w:val="24"/>
          <w:szCs w:val="24"/>
        </w:rPr>
      </w:pPr>
    </w:p>
    <w:p w:rsidR="001B0D8F" w:rsidRPr="00AF543F" w:rsidRDefault="001B0D8F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План</w:t>
      </w:r>
    </w:p>
    <w:p w:rsidR="00B55847" w:rsidRPr="007C5430" w:rsidRDefault="00B55847" w:rsidP="00B55847">
      <w:pPr>
        <w:pStyle w:val="Heading3"/>
        <w:tabs>
          <w:tab w:val="left" w:pos="993"/>
          <w:tab w:val="left" w:pos="2462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i w:val="0"/>
          <w:sz w:val="24"/>
          <w:szCs w:val="24"/>
        </w:rPr>
        <w:t>недвижимого имущества.</w:t>
      </w:r>
    </w:p>
    <w:p w:rsidR="00B55847" w:rsidRDefault="00B55847" w:rsidP="00B55847">
      <w:pPr>
        <w:pStyle w:val="a3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Земельные участки.</w:t>
      </w:r>
    </w:p>
    <w:p w:rsidR="00B55847" w:rsidRPr="0077305B" w:rsidRDefault="00B55847" w:rsidP="00B55847">
      <w:pPr>
        <w:pStyle w:val="Heading3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Субъекты регулирования недвижимости.</w:t>
      </w:r>
    </w:p>
    <w:p w:rsidR="00B55847" w:rsidRPr="00102E9A" w:rsidRDefault="00B55847" w:rsidP="00B55847">
      <w:pPr>
        <w:pStyle w:val="Heading3"/>
        <w:tabs>
          <w:tab w:val="left" w:pos="993"/>
          <w:tab w:val="left" w:pos="2057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102E9A">
        <w:rPr>
          <w:rFonts w:ascii="Times New Roman" w:hAnsi="Times New Roman" w:cs="Times New Roman"/>
          <w:i w:val="0"/>
          <w:sz w:val="24"/>
          <w:szCs w:val="24"/>
        </w:rPr>
        <w:t xml:space="preserve">. Государственное управление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объектами </w:t>
      </w:r>
      <w:r w:rsidRPr="00102E9A">
        <w:rPr>
          <w:rFonts w:ascii="Times New Roman" w:hAnsi="Times New Roman" w:cs="Times New Roman"/>
          <w:i w:val="0"/>
          <w:sz w:val="24"/>
          <w:szCs w:val="24"/>
        </w:rPr>
        <w:t>недвижимости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B0D8F" w:rsidRDefault="001B0D8F" w:rsidP="001B0D8F">
      <w:pPr>
        <w:pStyle w:val="a3"/>
        <w:ind w:left="0" w:right="113"/>
        <w:jc w:val="both"/>
        <w:rPr>
          <w:sz w:val="24"/>
          <w:szCs w:val="24"/>
        </w:rPr>
      </w:pPr>
    </w:p>
    <w:p w:rsidR="00AC478F" w:rsidRPr="007C5430" w:rsidRDefault="007C5430" w:rsidP="00AC478F">
      <w:pPr>
        <w:pStyle w:val="Heading3"/>
        <w:tabs>
          <w:tab w:val="left" w:pos="993"/>
          <w:tab w:val="left" w:pos="2462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_250011"/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AC478F" w:rsidRPr="007C5430">
        <w:rPr>
          <w:rFonts w:ascii="Times New Roman" w:hAnsi="Times New Roman" w:cs="Times New Roman"/>
          <w:i w:val="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классификация </w:t>
      </w:r>
      <w:r w:rsidR="00AC478F" w:rsidRPr="007C5430">
        <w:rPr>
          <w:rFonts w:ascii="Times New Roman" w:hAnsi="Times New Roman" w:cs="Times New Roman"/>
          <w:i w:val="0"/>
          <w:sz w:val="24"/>
          <w:szCs w:val="24"/>
        </w:rPr>
        <w:t xml:space="preserve">недвижимого имущества </w:t>
      </w:r>
      <w:bookmarkEnd w:id="0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Недвижимое имущество </w:t>
      </w:r>
      <w:r w:rsidRPr="00AC478F">
        <w:rPr>
          <w:sz w:val="24"/>
          <w:szCs w:val="24"/>
        </w:rPr>
        <w:t>– совокупность земельных участков, участков недр и вещей, прочно связанных с землей, перемещение которых невозможно без несоразмерного ущерба их назначению (ст. 130 ГК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состав недвижимого имущества включают: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земельные участки, участки недр;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жилые и нежилые помещения;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здания, сооружения, </w:t>
      </w:r>
      <w:proofErr w:type="spellStart"/>
      <w:r w:rsidRPr="00AC478F">
        <w:rPr>
          <w:sz w:val="24"/>
          <w:szCs w:val="24"/>
        </w:rPr>
        <w:t>машино-места</w:t>
      </w:r>
      <w:proofErr w:type="spellEnd"/>
      <w:r w:rsidRPr="00AC478F">
        <w:rPr>
          <w:sz w:val="24"/>
          <w:szCs w:val="24"/>
        </w:rPr>
        <w:t>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объекты незавершенного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предприятия как имущественные комплексы;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единый недвижимый комплекс;</w:t>
      </w:r>
    </w:p>
    <w:p w:rsidR="007C5430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воздушные, морские суда, суда внутреннего плавания</w:t>
      </w:r>
      <w:r w:rsidR="003C7EEC">
        <w:rPr>
          <w:sz w:val="24"/>
          <w:szCs w:val="24"/>
        </w:rPr>
        <w:t>, космические объекты</w:t>
      </w:r>
      <w:r w:rsidRPr="00AC478F">
        <w:rPr>
          <w:sz w:val="24"/>
          <w:szCs w:val="24"/>
        </w:rPr>
        <w:t xml:space="preserve">. </w:t>
      </w:r>
    </w:p>
    <w:p w:rsidR="00AC478F" w:rsidRPr="00AC478F" w:rsidRDefault="00AC478F" w:rsidP="008E3BA3">
      <w:pPr>
        <w:pStyle w:val="a5"/>
        <w:tabs>
          <w:tab w:val="left" w:pos="771"/>
          <w:tab w:val="left" w:pos="993"/>
        </w:tabs>
        <w:ind w:left="709" w:firstLine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Недвижимым признается имущество: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своей природы: земельные участки, участки недр;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прочной связи с землей: здания, сооружения, жилые и нежилые помещения, объекты незавершенного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закона: предприятие как имущественный комплекс, единый недвижимый комплекс, воздушные, морские суда, суда внутреннего плавания</w:t>
      </w:r>
      <w:r w:rsidR="003C7EEC">
        <w:rPr>
          <w:sz w:val="24"/>
          <w:szCs w:val="24"/>
        </w:rPr>
        <w:t xml:space="preserve"> и др</w:t>
      </w:r>
      <w:r w:rsidRPr="00AC478F">
        <w:rPr>
          <w:sz w:val="24"/>
          <w:szCs w:val="24"/>
        </w:rPr>
        <w:t>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Водные объекты </w:t>
      </w:r>
      <w:r w:rsidRPr="00AC478F">
        <w:rPr>
          <w:sz w:val="24"/>
          <w:szCs w:val="24"/>
        </w:rPr>
        <w:t>находятся в собственности Российской Федерации (федеральной собственности) (ст. 8 Водного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Пруд, обводненный карьер, расположенные в границах земельного участка, принадлежащего на праве собственности субъекту РФ, муниципальному образованию, физическому лицу, юридическому лицу, находятся соответственно в собственности субъекта РФ, муниципального образования, физического лица, юридического лица.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 допускается отчуждение пруда, обводненного карьера без отчуждения земельных участков, в границах которых они расположены. Данные земельные участки не подлежат разделу, если в результате такого раздела требуется раздел пруда или обводненного карьера.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Пруды и обводненные карьеры не могут быть самостоятельными предметами сделок по отчуждению имущества, они должны следовать юридической судьбе земельных участков, в границах которых расположены.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Лесной участок </w:t>
      </w:r>
      <w:r w:rsidRPr="00AC478F">
        <w:rPr>
          <w:sz w:val="24"/>
          <w:szCs w:val="24"/>
        </w:rPr>
        <w:t>– земельный участок, который расположен в границах лесничеств, лесопарков и образован в соответствии с требованиями земельного законодательства и Лесного кодекса РФ.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Лесные участки в составе земель лесного фонда находятся в федеральной собственности (ст. 8 Лесного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Участки недр </w:t>
      </w:r>
      <w:r w:rsidRPr="00AC478F">
        <w:rPr>
          <w:sz w:val="24"/>
          <w:szCs w:val="24"/>
        </w:rPr>
        <w:t xml:space="preserve">не могут быть предметом купли, продажи, дарения, наследования, вклада, залога или отчуждаться в иной форме в соответствии с Законом РФ </w:t>
      </w:r>
      <w:r w:rsidR="005362E0">
        <w:rPr>
          <w:sz w:val="24"/>
          <w:szCs w:val="24"/>
        </w:rPr>
        <w:t xml:space="preserve">1992 г. </w:t>
      </w:r>
      <w:r w:rsidRPr="00AC478F">
        <w:rPr>
          <w:sz w:val="24"/>
          <w:szCs w:val="24"/>
        </w:rPr>
        <w:t>«О недрах» (ст. 1.2). Права пользования недрами могут отчуждаться или переходить от одного лица к другому.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Недра в границах территории РФ,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Государственный фонд недр составляют используемые </w:t>
      </w:r>
      <w:r w:rsidRPr="00AC478F">
        <w:rPr>
          <w:sz w:val="24"/>
          <w:szCs w:val="24"/>
        </w:rPr>
        <w:lastRenderedPageBreak/>
        <w:t>участки, представляющие собой геометризованные блоки недр, и неиспользуемые части недр в пределах территории Российской Федерац</w:t>
      </w:r>
      <w:proofErr w:type="gramStart"/>
      <w:r w:rsidRPr="00AC478F">
        <w:rPr>
          <w:sz w:val="24"/>
          <w:szCs w:val="24"/>
        </w:rPr>
        <w:t>ии и ее</w:t>
      </w:r>
      <w:proofErr w:type="gramEnd"/>
      <w:r w:rsidRPr="00AC478F">
        <w:rPr>
          <w:sz w:val="24"/>
          <w:szCs w:val="24"/>
        </w:rPr>
        <w:t xml:space="preserve"> континентального шельфа.</w:t>
      </w:r>
    </w:p>
    <w:p w:rsidR="00AC478F" w:rsidRPr="00AC478F" w:rsidRDefault="00A856EE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Вопросы владения, пользования и распоряжения недрами находятся в совместном ведении Российской Федерации и субъектов РФ.</w:t>
      </w:r>
      <w:r>
        <w:rPr>
          <w:sz w:val="24"/>
          <w:szCs w:val="24"/>
        </w:rPr>
        <w:t xml:space="preserve"> </w:t>
      </w:r>
      <w:r w:rsidR="00AC478F" w:rsidRPr="00AC478F">
        <w:rPr>
          <w:sz w:val="24"/>
          <w:szCs w:val="24"/>
        </w:rPr>
        <w:t>К участкам недр федерального значения относятся участки недр:</w:t>
      </w:r>
    </w:p>
    <w:p w:rsidR="00385847" w:rsidRPr="00AC478F" w:rsidRDefault="00385847" w:rsidP="00385847">
      <w:pPr>
        <w:pStyle w:val="a5"/>
        <w:numPr>
          <w:ilvl w:val="0"/>
          <w:numId w:val="24"/>
        </w:numPr>
        <w:tabs>
          <w:tab w:val="left" w:pos="993"/>
          <w:tab w:val="left" w:pos="1032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при </w:t>
      </w:r>
      <w:proofErr w:type="gramStart"/>
      <w:r w:rsidRPr="00AC478F">
        <w:rPr>
          <w:sz w:val="24"/>
          <w:szCs w:val="24"/>
        </w:rPr>
        <w:t>пользовании</w:t>
      </w:r>
      <w:proofErr w:type="gramEnd"/>
      <w:r w:rsidRPr="00AC478F">
        <w:rPr>
          <w:sz w:val="24"/>
          <w:szCs w:val="24"/>
        </w:rPr>
        <w:t xml:space="preserve"> которыми необходимо использование земельных участков из соста</w:t>
      </w:r>
      <w:r>
        <w:rPr>
          <w:sz w:val="24"/>
          <w:szCs w:val="24"/>
        </w:rPr>
        <w:t>ва земель обороны, безопасности;</w:t>
      </w:r>
    </w:p>
    <w:p w:rsidR="00A856EE" w:rsidRPr="00AC478F" w:rsidRDefault="00A856EE" w:rsidP="00A856EE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внутренних морских вод, территориального моря, континентального шельфа Российской Федерации;</w:t>
      </w:r>
    </w:p>
    <w:p w:rsidR="00AC478F" w:rsidRPr="00AC478F" w:rsidRDefault="00AC478F" w:rsidP="00AC478F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содержащие месторождения урана, особо чистого кварцевого сырья, редких земель иттриевой группы, никеля, кобальта, тантала, ниобия, бериллия, лития, коренные месторождения алмазов или коренные (рудные) месторождения металлов платиновой группы;</w:t>
      </w:r>
      <w:proofErr w:type="gramEnd"/>
    </w:p>
    <w:p w:rsidR="00AC478F" w:rsidRPr="00AC478F" w:rsidRDefault="00AC478F" w:rsidP="00AC478F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расположенные на территории субъекта РФ или территориях субъектов РФ и содержащие </w:t>
      </w:r>
      <w:r w:rsidR="00540121">
        <w:rPr>
          <w:sz w:val="24"/>
          <w:szCs w:val="24"/>
        </w:rPr>
        <w:t>(</w:t>
      </w:r>
      <w:r w:rsidRPr="00AC478F">
        <w:rPr>
          <w:sz w:val="24"/>
          <w:szCs w:val="24"/>
        </w:rPr>
        <w:t>на основании сведений государственного баланса запасов полезных ископаемых</w:t>
      </w:r>
      <w:r w:rsidR="00540121">
        <w:rPr>
          <w:sz w:val="24"/>
          <w:szCs w:val="24"/>
        </w:rPr>
        <w:t>)</w:t>
      </w:r>
      <w:r w:rsidRPr="00AC478F">
        <w:rPr>
          <w:sz w:val="24"/>
          <w:szCs w:val="24"/>
        </w:rPr>
        <w:t xml:space="preserve"> месторождения: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с извлекаемыми запасами нефти от 70 </w:t>
      </w:r>
      <w:proofErr w:type="spellStart"/>
      <w:proofErr w:type="gramStart"/>
      <w:r w:rsidRPr="00AC478F">
        <w:rPr>
          <w:sz w:val="24"/>
          <w:szCs w:val="24"/>
        </w:rPr>
        <w:t>млн</w:t>
      </w:r>
      <w:proofErr w:type="spellEnd"/>
      <w:proofErr w:type="gramEnd"/>
      <w:r w:rsidRPr="00AC478F">
        <w:rPr>
          <w:sz w:val="24"/>
          <w:szCs w:val="24"/>
        </w:rPr>
        <w:t xml:space="preserve"> т;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с запасами газа от 50 </w:t>
      </w:r>
      <w:proofErr w:type="spellStart"/>
      <w:proofErr w:type="gramStart"/>
      <w:r w:rsidRPr="00AC478F">
        <w:rPr>
          <w:sz w:val="24"/>
          <w:szCs w:val="24"/>
        </w:rPr>
        <w:t>млрд</w:t>
      </w:r>
      <w:proofErr w:type="spellEnd"/>
      <w:proofErr w:type="gramEnd"/>
      <w:r w:rsidRPr="00AC478F">
        <w:rPr>
          <w:sz w:val="24"/>
          <w:szCs w:val="24"/>
        </w:rPr>
        <w:t xml:space="preserve"> м</w:t>
      </w:r>
      <w:r w:rsidR="00D77191">
        <w:rPr>
          <w:sz w:val="24"/>
          <w:szCs w:val="24"/>
          <w:vertAlign w:val="superscript"/>
        </w:rPr>
        <w:t>3</w:t>
      </w:r>
      <w:r w:rsidRPr="00AC478F">
        <w:rPr>
          <w:sz w:val="24"/>
          <w:szCs w:val="24"/>
        </w:rPr>
        <w:t>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коренные (рудные) с запасами золота от 50 т;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с запасами меди от 500 тыс. т;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Жилое помещение </w:t>
      </w:r>
      <w:r w:rsidRPr="00AC478F">
        <w:rPr>
          <w:sz w:val="24"/>
          <w:szCs w:val="24"/>
        </w:rPr>
        <w:t>– изолированное помещение, которое пригодно для постоянного проживания граждан: отвечает установленным санитарным и техническим правилам и нормам (ст. 15 Жилищного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 жилым помещениям относятся: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8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жилой дом, часть жилого дома;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квартира, часть квартиры;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комната.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Жилой дом </w:t>
      </w:r>
      <w:r w:rsidRPr="00AC478F">
        <w:rPr>
          <w:sz w:val="24"/>
          <w:szCs w:val="24"/>
        </w:rPr>
        <w:t>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Квартира </w:t>
      </w:r>
      <w:r w:rsidRPr="00AC478F">
        <w:rPr>
          <w:sz w:val="24"/>
          <w:szCs w:val="24"/>
        </w:rPr>
        <w:t>–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Комната </w:t>
      </w:r>
      <w:r w:rsidRPr="00AC478F">
        <w:rPr>
          <w:sz w:val="24"/>
          <w:szCs w:val="24"/>
        </w:rPr>
        <w:t>–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 (ст. 401 Налогового кодекса РФ).</w:t>
      </w:r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proofErr w:type="gramStart"/>
      <w:r w:rsidRPr="00AC478F">
        <w:rPr>
          <w:b/>
          <w:i/>
          <w:sz w:val="24"/>
          <w:szCs w:val="24"/>
        </w:rPr>
        <w:t>Здания, сооружения, нежилые помещения</w:t>
      </w:r>
      <w:r w:rsidR="003A72C6">
        <w:rPr>
          <w:b/>
          <w:i/>
          <w:sz w:val="24"/>
          <w:szCs w:val="24"/>
        </w:rPr>
        <w:t xml:space="preserve"> (офис, клуб, кабинет, зал, склад, </w:t>
      </w:r>
      <w:r w:rsidR="00587556">
        <w:rPr>
          <w:b/>
          <w:i/>
          <w:sz w:val="24"/>
          <w:szCs w:val="24"/>
        </w:rPr>
        <w:t>магазин, театр и т.д.)</w:t>
      </w:r>
      <w:r w:rsidRPr="00AC478F">
        <w:rPr>
          <w:b/>
          <w:i/>
          <w:sz w:val="24"/>
          <w:szCs w:val="24"/>
        </w:rPr>
        <w:t xml:space="preserve"> </w:t>
      </w:r>
      <w:r w:rsidRPr="00AC478F">
        <w:rPr>
          <w:sz w:val="24"/>
          <w:szCs w:val="24"/>
        </w:rPr>
        <w:t>– недвижимое имущество, используемое для производства, хозяйственной деятельности.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proofErr w:type="spellStart"/>
      <w:proofErr w:type="gramStart"/>
      <w:r w:rsidRPr="00AC478F">
        <w:rPr>
          <w:b/>
          <w:i/>
          <w:sz w:val="24"/>
          <w:szCs w:val="24"/>
        </w:rPr>
        <w:t>Машино-место</w:t>
      </w:r>
      <w:proofErr w:type="spellEnd"/>
      <w:proofErr w:type="gramEnd"/>
      <w:r w:rsidRPr="00AC478F">
        <w:rPr>
          <w:b/>
          <w:i/>
          <w:sz w:val="24"/>
          <w:szCs w:val="24"/>
        </w:rPr>
        <w:t xml:space="preserve"> </w:t>
      </w:r>
      <w:r w:rsidRPr="00AC478F">
        <w:rPr>
          <w:sz w:val="24"/>
          <w:szCs w:val="24"/>
        </w:rPr>
        <w:t>–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конструкцией, границы которой описаны в установленном законодательством о государственном кадастровом учете порядке (ст. 1 Градостроительного кодекса РФ).</w:t>
      </w:r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bookmarkStart w:id="1" w:name="Объекты_незавершенного_строительства_–_о"/>
      <w:bookmarkEnd w:id="1"/>
      <w:r w:rsidRPr="00AC478F">
        <w:rPr>
          <w:b/>
          <w:i/>
          <w:sz w:val="24"/>
          <w:szCs w:val="24"/>
        </w:rPr>
        <w:t xml:space="preserve">Объекты незавершенного строительства </w:t>
      </w:r>
      <w:r w:rsidRPr="00AC478F">
        <w:rPr>
          <w:sz w:val="24"/>
          <w:szCs w:val="24"/>
        </w:rPr>
        <w:t>– объекты капитального строительства (в т. ч. здания, сооружения), строительство которых не завершено.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proofErr w:type="gramStart"/>
      <w:r w:rsidRPr="00AC478F">
        <w:rPr>
          <w:b/>
          <w:i/>
          <w:sz w:val="24"/>
          <w:szCs w:val="24"/>
        </w:rPr>
        <w:lastRenderedPageBreak/>
        <w:t xml:space="preserve">Предприятие как имущественный комплекс </w:t>
      </w:r>
      <w:r w:rsidRPr="00AC478F">
        <w:rPr>
          <w:sz w:val="24"/>
          <w:szCs w:val="24"/>
        </w:rPr>
        <w:t xml:space="preserve">– недвижимость, используемая для осуществления предпринимательской деятельности, в состав которой входят все виды имущества, предназначенные </w:t>
      </w:r>
      <w:r w:rsidR="00835571">
        <w:rPr>
          <w:sz w:val="24"/>
          <w:szCs w:val="24"/>
        </w:rPr>
        <w:t>этого</w:t>
      </w:r>
      <w:r w:rsidRPr="00AC478F">
        <w:rPr>
          <w:sz w:val="24"/>
          <w:szCs w:val="24"/>
        </w:rPr>
        <w:t>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работы, услуги (коммерческое обозначение, товарные знаки, знаки обслуживания), и другие исключительные права (ст. 132 ГК РФ).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Единый недвижимый комплекс </w:t>
      </w:r>
      <w:r w:rsidRPr="00AC478F">
        <w:rPr>
          <w:sz w:val="24"/>
          <w:szCs w:val="24"/>
        </w:rPr>
        <w:t>– недвижимость, участвующая в обороте как единый объект, совокупность объединенных единым назначением зданий, сооружений и иных вещей: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19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неразрывно связанных физически или технологически, в том числе линейных объектов (железные дороги, линии электропередачи, трубопроводы и другие);</w:t>
      </w:r>
    </w:p>
    <w:p w:rsidR="00AC478F" w:rsidRPr="00D77191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D77191">
        <w:rPr>
          <w:sz w:val="24"/>
          <w:szCs w:val="24"/>
        </w:rPr>
        <w:t>расположенных на одном земельном участке (ст. 133.1 ГК РФ). К единым недвижимым комп</w:t>
      </w:r>
      <w:r w:rsidR="00D77191" w:rsidRPr="00D77191">
        <w:rPr>
          <w:sz w:val="24"/>
          <w:szCs w:val="24"/>
        </w:rPr>
        <w:t>лексам применяются правила о не</w:t>
      </w:r>
      <w:r w:rsidRPr="00D77191">
        <w:rPr>
          <w:sz w:val="24"/>
          <w:szCs w:val="24"/>
        </w:rPr>
        <w:t xml:space="preserve">делимых вещах. К единому недвижимому комплексу можно отнести, например, базу отдыха, гостиницу, </w:t>
      </w:r>
      <w:r w:rsidR="00E54468">
        <w:rPr>
          <w:sz w:val="24"/>
          <w:szCs w:val="24"/>
        </w:rPr>
        <w:t xml:space="preserve">кондоминиум, </w:t>
      </w:r>
      <w:r w:rsidRPr="00D77191">
        <w:rPr>
          <w:sz w:val="24"/>
          <w:szCs w:val="24"/>
        </w:rPr>
        <w:t>автозаправку.</w:t>
      </w:r>
    </w:p>
    <w:p w:rsidR="00AC478F" w:rsidRPr="00682F5E" w:rsidRDefault="00682F5E" w:rsidP="00682F5E">
      <w:pPr>
        <w:pStyle w:val="Heading4"/>
        <w:tabs>
          <w:tab w:val="left" w:pos="993"/>
          <w:tab w:val="left" w:pos="1917"/>
          <w:tab w:val="left" w:pos="2325"/>
          <w:tab w:val="left" w:pos="3802"/>
          <w:tab w:val="left" w:pos="4743"/>
          <w:tab w:val="left" w:pos="5614"/>
          <w:tab w:val="left" w:pos="7779"/>
        </w:tabs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Воздушные_и_морские_суда,_суда_внутренне"/>
      <w:bookmarkEnd w:id="2"/>
      <w:r>
        <w:rPr>
          <w:rFonts w:ascii="Times New Roman" w:hAnsi="Times New Roman" w:cs="Times New Roman"/>
          <w:sz w:val="24"/>
          <w:szCs w:val="24"/>
        </w:rPr>
        <w:t xml:space="preserve">Воздушные и морские суда, суда </w:t>
      </w:r>
      <w:r w:rsidR="00AC478F" w:rsidRPr="00AC478F">
        <w:rPr>
          <w:rFonts w:ascii="Times New Roman" w:hAnsi="Times New Roman" w:cs="Times New Roman"/>
          <w:sz w:val="24"/>
          <w:szCs w:val="24"/>
        </w:rPr>
        <w:t>внутреннего</w:t>
      </w:r>
      <w:r w:rsidR="00AC478F" w:rsidRPr="00AC4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8F" w:rsidRPr="00AC478F">
        <w:rPr>
          <w:rFonts w:ascii="Times New Roman" w:hAnsi="Times New Roman" w:cs="Times New Roman"/>
          <w:sz w:val="24"/>
          <w:szCs w:val="24"/>
        </w:rPr>
        <w:t>плавания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8F" w:rsidRPr="00682F5E">
        <w:rPr>
          <w:rFonts w:ascii="Times New Roman" w:hAnsi="Times New Roman" w:cs="Times New Roman"/>
          <w:b w:val="0"/>
          <w:i w:val="0"/>
          <w:sz w:val="24"/>
          <w:szCs w:val="24"/>
        </w:rPr>
        <w:t>не только свободно перемещаются без причинения ущерба целостности и назначению, но и специально созданы для этого. Признание данных имущественных объектов недвижимостью обусловлено высокой их стоимостью и связанной с этим необходимостью повышенной надежности правил их гражданского оборота.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</w:p>
    <w:p w:rsidR="005C7B57" w:rsidRDefault="005C7B57" w:rsidP="003E2FA6">
      <w:pPr>
        <w:pStyle w:val="a3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Земельные участки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Земельный участок </w:t>
      </w:r>
      <w:r w:rsidRPr="00AC478F">
        <w:rPr>
          <w:sz w:val="24"/>
          <w:szCs w:val="24"/>
        </w:rPr>
        <w:t>– часть поверхности земли, на которой выполнены работы, позволяющие использовать ее по целевому назначению, границы которой описаны и удостоверены в установленном порядке.</w:t>
      </w:r>
      <w:r>
        <w:rPr>
          <w:sz w:val="24"/>
          <w:szCs w:val="24"/>
        </w:rPr>
        <w:t xml:space="preserve"> </w:t>
      </w:r>
      <w:r w:rsidRPr="00AC478F">
        <w:rPr>
          <w:sz w:val="24"/>
          <w:szCs w:val="24"/>
        </w:rPr>
        <w:t>Земельный участок является недвижимой вещью, которая имеет характеристики, позволяющие определить ее в качестве индивидуально определенной вещи (ст. 6 Земельного кодекса РФ).</w:t>
      </w:r>
    </w:p>
    <w:p w:rsidR="005C7B57" w:rsidRPr="00991CA0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Участки земли </w:t>
      </w:r>
      <w:r>
        <w:t>одновременно имею</w:t>
      </w:r>
      <w:r w:rsidRPr="00991CA0">
        <w:t xml:space="preserve">т следующие </w:t>
      </w:r>
      <w:r>
        <w:t>значения</w:t>
      </w:r>
      <w:r w:rsidRPr="00991CA0">
        <w:t>:</w:t>
      </w:r>
    </w:p>
    <w:p w:rsidR="005C7B57" w:rsidRPr="00417F51" w:rsidRDefault="005C7B57" w:rsidP="005C7B57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417F51">
        <w:rPr>
          <w:sz w:val="24"/>
          <w:szCs w:val="24"/>
        </w:rPr>
        <w:t xml:space="preserve">) </w:t>
      </w:r>
      <w:r w:rsidRPr="00417F51">
        <w:rPr>
          <w:i/>
          <w:sz w:val="24"/>
          <w:szCs w:val="24"/>
        </w:rPr>
        <w:t>природные объекты</w:t>
      </w:r>
      <w:r w:rsidRPr="00417F51">
        <w:rPr>
          <w:sz w:val="24"/>
          <w:szCs w:val="24"/>
        </w:rPr>
        <w:t xml:space="preserve">, которым свойственны такие характеристики, как нерукотворность, </w:t>
      </w:r>
      <w:proofErr w:type="spellStart"/>
      <w:r w:rsidRPr="00417F51">
        <w:rPr>
          <w:sz w:val="24"/>
          <w:szCs w:val="24"/>
        </w:rPr>
        <w:t>неперемещаемость</w:t>
      </w:r>
      <w:proofErr w:type="spellEnd"/>
      <w:r w:rsidRPr="00417F51">
        <w:rPr>
          <w:sz w:val="24"/>
          <w:szCs w:val="24"/>
        </w:rPr>
        <w:t>, неизменность, и которые выделяют земельные участки из стандартного перечня</w:t>
      </w:r>
      <w:r>
        <w:rPr>
          <w:sz w:val="24"/>
          <w:szCs w:val="24"/>
        </w:rPr>
        <w:t xml:space="preserve"> объектов недвижимого имущества;</w:t>
      </w:r>
    </w:p>
    <w:p w:rsidR="005C7B57" w:rsidRPr="00FC1181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C1181">
        <w:t xml:space="preserve">б) </w:t>
      </w:r>
      <w:r w:rsidRPr="00FC1181">
        <w:rPr>
          <w:bCs/>
          <w:i/>
          <w:color w:val="000000"/>
        </w:rPr>
        <w:t>средство производства</w:t>
      </w:r>
      <w:r w:rsidRPr="00FC1181">
        <w:rPr>
          <w:bCs/>
          <w:color w:val="000000"/>
        </w:rPr>
        <w:t xml:space="preserve">, которое выступает </w:t>
      </w:r>
      <w:r w:rsidRPr="00FC1181">
        <w:rPr>
          <w:color w:val="000000"/>
        </w:rPr>
        <w:t>пространственным базисом для размещения объектов недвижимости, наземного транспорта, сама является средством сельскохозяйственного и лесохозяйственного производства;</w:t>
      </w:r>
    </w:p>
    <w:p w:rsidR="005C7B57" w:rsidRPr="00417F51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в) </w:t>
      </w:r>
      <w:r w:rsidRPr="00417F51">
        <w:rPr>
          <w:i/>
        </w:rPr>
        <w:t>объекты недвижимого имущества</w:t>
      </w:r>
      <w:r w:rsidRPr="00417F51">
        <w:t xml:space="preserve">, выступающие в качестве объектов </w:t>
      </w:r>
      <w:r>
        <w:t>гражданских прав и обязанностей.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bookmarkStart w:id="3" w:name="Земли_в_РФ_по_целевому_назначению_делятс"/>
      <w:bookmarkEnd w:id="3"/>
      <w:r w:rsidRPr="00AC478F">
        <w:rPr>
          <w:sz w:val="24"/>
          <w:szCs w:val="24"/>
        </w:rPr>
        <w:t>Земли в РФ по целевому назначению делятся на 7 категорий: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сельскохозяйственного назначения;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населенных пунктов;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особо охраняемых территорий и объектов;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лесного фонда;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водного фонда;</w:t>
      </w:r>
    </w:p>
    <w:p w:rsidR="00DF54C2" w:rsidRDefault="003E2FA6" w:rsidP="00DF54C2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земли запаса.</w:t>
      </w:r>
    </w:p>
    <w:p w:rsidR="00DF54C2" w:rsidRPr="00DF54C2" w:rsidRDefault="00DF54C2" w:rsidP="00DF54C2">
      <w:pPr>
        <w:pStyle w:val="a5"/>
        <w:tabs>
          <w:tab w:val="left" w:pos="956"/>
          <w:tab w:val="left" w:pos="993"/>
        </w:tabs>
        <w:ind w:left="0"/>
        <w:jc w:val="both"/>
        <w:rPr>
          <w:sz w:val="24"/>
          <w:szCs w:val="24"/>
        </w:rPr>
      </w:pPr>
      <w:r w:rsidRPr="00DF54C2">
        <w:rPr>
          <w:sz w:val="24"/>
          <w:szCs w:val="24"/>
        </w:rPr>
        <w:t xml:space="preserve">Земельный участок может быть делимым (можно разделить на части без перевода в состав земель иной категории) и неделимым (не может быть разделен по своему целевому и хозяйственному назначению и разрешенному использованию). 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</w:t>
      </w:r>
      <w:r w:rsidRPr="00AC478F">
        <w:rPr>
          <w:sz w:val="24"/>
          <w:szCs w:val="24"/>
        </w:rPr>
        <w:lastRenderedPageBreak/>
        <w:t>общие принципы и порядок проведения которого устанавливаются федеральными законами.</w:t>
      </w:r>
      <w:r w:rsidR="00DF54C2">
        <w:rPr>
          <w:sz w:val="24"/>
          <w:szCs w:val="24"/>
        </w:rPr>
        <w:t xml:space="preserve"> </w:t>
      </w:r>
      <w:r w:rsidRPr="00AC478F">
        <w:rPr>
          <w:sz w:val="24"/>
          <w:szCs w:val="24"/>
        </w:rPr>
        <w:t>Виды разрешенного использования земельных участков определяются в соответствии с классификатором, утвержденным соответствующим федеральным органом исполнительной власти.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Земельные участки могут находиться в собственности граждан и юридических лиц (частной собственности). Граждане и юридические лица имеют право на равный доступ к приобретению земе</w:t>
      </w:r>
      <w:r>
        <w:rPr>
          <w:sz w:val="24"/>
          <w:szCs w:val="24"/>
        </w:rPr>
        <w:t>льных участков в собственность</w:t>
      </w:r>
      <w:r w:rsidRPr="00AC478F">
        <w:rPr>
          <w:sz w:val="24"/>
          <w:szCs w:val="24"/>
        </w:rPr>
        <w:t>.</w:t>
      </w:r>
    </w:p>
    <w:p w:rsidR="00266D88" w:rsidRPr="000951C8" w:rsidRDefault="003318DC" w:rsidP="000951C8">
      <w:pPr>
        <w:pStyle w:val="Heading3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Земельные участки частной собственности могут быть изъяты для государственных и муниципальных ну</w:t>
      </w:r>
      <w:proofErr w:type="gramStart"/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жд в сл</w:t>
      </w:r>
      <w:proofErr w:type="gramEnd"/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учаях, предусмотренных законодательством.</w:t>
      </w:r>
      <w:r w:rsidR="000951C8" w:rsidRPr="000951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66D88"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1) государственными природными заповедниками и национальными парками;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2) зданиями, сооружениями, в которых размещены </w:t>
      </w:r>
      <w:r>
        <w:rPr>
          <w:rFonts w:ascii="Times New Roman" w:hAnsi="Times New Roman" w:cs="Times New Roman"/>
          <w:sz w:val="24"/>
          <w:szCs w:val="24"/>
        </w:rPr>
        <w:t>воинские формирования и их органы,</w:t>
      </w:r>
      <w:r w:rsidRPr="00840B3F">
        <w:rPr>
          <w:rFonts w:ascii="Times New Roman" w:hAnsi="Times New Roman" w:cs="Times New Roman"/>
          <w:sz w:val="24"/>
          <w:szCs w:val="24"/>
        </w:rPr>
        <w:t xml:space="preserve"> </w:t>
      </w:r>
      <w:r w:rsidRPr="00AC24A2">
        <w:rPr>
          <w:rFonts w:ascii="Times New Roman" w:hAnsi="Times New Roman" w:cs="Times New Roman"/>
          <w:sz w:val="24"/>
          <w:szCs w:val="24"/>
        </w:rPr>
        <w:t>военные суды</w:t>
      </w:r>
      <w:r>
        <w:rPr>
          <w:rFonts w:ascii="Times New Roman" w:hAnsi="Times New Roman" w:cs="Times New Roman"/>
          <w:sz w:val="24"/>
          <w:szCs w:val="24"/>
        </w:rPr>
        <w:t xml:space="preserve">, объекты ФСБ,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ФСИН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24A2">
        <w:rPr>
          <w:rFonts w:ascii="Times New Roman" w:hAnsi="Times New Roman" w:cs="Times New Roman"/>
          <w:sz w:val="24"/>
          <w:szCs w:val="24"/>
        </w:rPr>
        <w:t>) объектами использования атомной энергии, пунктами хранения ядерных материалов и радиоактивных веществ;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24A2">
        <w:rPr>
          <w:rFonts w:ascii="Times New Roman" w:hAnsi="Times New Roman" w:cs="Times New Roman"/>
          <w:sz w:val="24"/>
          <w:szCs w:val="24"/>
        </w:rPr>
        <w:t xml:space="preserve">) объектами, в соответствии с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видами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sz w:val="24"/>
          <w:szCs w:val="24"/>
        </w:rPr>
        <w:t>льности которых созданы ЗАТО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24A2">
        <w:rPr>
          <w:rFonts w:ascii="Times New Roman" w:hAnsi="Times New Roman" w:cs="Times New Roman"/>
          <w:sz w:val="24"/>
          <w:szCs w:val="24"/>
        </w:rPr>
        <w:t>) воинскими и гражданскими захоронениями;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24A2">
        <w:rPr>
          <w:rFonts w:ascii="Times New Roman" w:hAnsi="Times New Roman" w:cs="Times New Roman"/>
          <w:sz w:val="24"/>
          <w:szCs w:val="24"/>
        </w:rPr>
        <w:t>) инженерно-техническими сооружениями, линиями связи и коммуникациями, возведенными в интересах защиты и охраны Го</w:t>
      </w:r>
      <w:r>
        <w:rPr>
          <w:rFonts w:ascii="Times New Roman" w:hAnsi="Times New Roman" w:cs="Times New Roman"/>
          <w:sz w:val="24"/>
          <w:szCs w:val="24"/>
        </w:rPr>
        <w:t>сударственной границы РФ</w:t>
      </w:r>
      <w:r w:rsidRPr="00AC24A2">
        <w:rPr>
          <w:rFonts w:ascii="Times New Roman" w:hAnsi="Times New Roman" w:cs="Times New Roman"/>
          <w:sz w:val="24"/>
          <w:szCs w:val="24"/>
        </w:rPr>
        <w:t>.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Ограничиваются в обороте находящиеся в государственной или муниципальной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следующие земельные участки: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1) в пределах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2) из состава земель лесного фонда;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3) в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4) занятые особо ценными </w:t>
      </w:r>
      <w:r>
        <w:rPr>
          <w:rFonts w:ascii="Times New Roman" w:hAnsi="Times New Roman" w:cs="Times New Roman"/>
          <w:sz w:val="24"/>
          <w:szCs w:val="24"/>
        </w:rPr>
        <w:t>объектами культурного наследия</w:t>
      </w:r>
      <w:r w:rsidRPr="00AC24A2">
        <w:rPr>
          <w:rFonts w:ascii="Times New Roman" w:hAnsi="Times New Roman" w:cs="Times New Roman"/>
          <w:sz w:val="24"/>
          <w:szCs w:val="24"/>
        </w:rPr>
        <w:t>, историко-культурными заповедниками, объектами археологического наследия, музеями-заповедниками;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4A2">
        <w:rPr>
          <w:rFonts w:ascii="Times New Roman" w:hAnsi="Times New Roman" w:cs="Times New Roman"/>
          <w:sz w:val="24"/>
          <w:szCs w:val="24"/>
        </w:rPr>
        <w:t>5) предоставленные для оборонной промышленности, таможенных нужд;</w:t>
      </w:r>
      <w:proofErr w:type="gramEnd"/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24A2">
        <w:rPr>
          <w:rFonts w:ascii="Times New Roman" w:hAnsi="Times New Roman" w:cs="Times New Roman"/>
          <w:sz w:val="24"/>
          <w:szCs w:val="24"/>
        </w:rPr>
        <w:t>) предназначенные для объектов морского транспорта, внутреннего водного транспорта, воздушного транспорта, инфраструктуры железнодорожного транспорта общего пользования, а также автомобильных дорог;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AC24A2">
        <w:rPr>
          <w:rFonts w:ascii="Times New Roman" w:hAnsi="Times New Roman" w:cs="Times New Roman"/>
          <w:sz w:val="24"/>
          <w:szCs w:val="24"/>
        </w:rPr>
        <w:t>) занятые объектами космической инфраструктуры;</w:t>
      </w:r>
      <w:proofErr w:type="gramEnd"/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C24A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под объектами гидротехнических сооружений;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24A2">
        <w:rPr>
          <w:rFonts w:ascii="Times New Roman" w:hAnsi="Times New Roman" w:cs="Times New Roman"/>
          <w:sz w:val="24"/>
          <w:szCs w:val="24"/>
        </w:rPr>
        <w:t>) предоставленные для производства ядовитых веществ, наркотических средств;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24A2">
        <w:rPr>
          <w:rFonts w:ascii="Times New Roman" w:hAnsi="Times New Roman" w:cs="Times New Roman"/>
          <w:sz w:val="24"/>
          <w:szCs w:val="24"/>
        </w:rPr>
        <w:t>) подвергшиеся деградации земли</w:t>
      </w:r>
      <w:r>
        <w:rPr>
          <w:rFonts w:ascii="Times New Roman" w:hAnsi="Times New Roman" w:cs="Times New Roman"/>
          <w:sz w:val="24"/>
          <w:szCs w:val="24"/>
        </w:rPr>
        <w:t>, как то:</w:t>
      </w:r>
      <w:r w:rsidRPr="00AC24A2">
        <w:rPr>
          <w:rFonts w:ascii="Times New Roman" w:hAnsi="Times New Roman" w:cs="Times New Roman"/>
          <w:sz w:val="24"/>
          <w:szCs w:val="24"/>
        </w:rPr>
        <w:t xml:space="preserve"> загрязненные опасными отходами, радиоактивными веществами, подв</w:t>
      </w:r>
      <w:r>
        <w:rPr>
          <w:rFonts w:ascii="Times New Roman" w:hAnsi="Times New Roman" w:cs="Times New Roman"/>
          <w:sz w:val="24"/>
          <w:szCs w:val="24"/>
        </w:rPr>
        <w:t>ергшиеся биогенному загрязнению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24A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зарезервированные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для государственных или муниципальных нужд;</w:t>
      </w:r>
    </w:p>
    <w:p w:rsidR="00266D88" w:rsidRDefault="00266D88" w:rsidP="00266D88">
      <w:pPr>
        <w:rPr>
          <w:sz w:val="24"/>
          <w:szCs w:val="24"/>
        </w:rPr>
      </w:pPr>
      <w:r w:rsidRPr="00AC24A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C24A2">
        <w:rPr>
          <w:sz w:val="24"/>
          <w:szCs w:val="24"/>
        </w:rPr>
        <w:t>)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:rsidR="00266D88" w:rsidRPr="004A19EA" w:rsidRDefault="00266D88" w:rsidP="00266D88">
      <w:pPr>
        <w:rPr>
          <w:sz w:val="24"/>
          <w:szCs w:val="24"/>
          <w:u w:val="single"/>
        </w:rPr>
      </w:pPr>
      <w:r w:rsidRPr="00366713">
        <w:rPr>
          <w:i/>
          <w:sz w:val="24"/>
          <w:szCs w:val="24"/>
        </w:rPr>
        <w:t>Земли сельскохозяйственного назначения</w:t>
      </w:r>
      <w:r w:rsidRPr="004A19EA">
        <w:rPr>
          <w:sz w:val="24"/>
          <w:szCs w:val="24"/>
        </w:rPr>
        <w:t xml:space="preserve">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</w:t>
      </w:r>
      <w:r>
        <w:rPr>
          <w:sz w:val="24"/>
          <w:szCs w:val="24"/>
        </w:rPr>
        <w:t xml:space="preserve">а также для целей </w:t>
      </w:r>
      <w:r w:rsidRPr="004A19EA">
        <w:rPr>
          <w:sz w:val="24"/>
          <w:szCs w:val="24"/>
        </w:rPr>
        <w:t>рыбоводства</w:t>
      </w:r>
      <w:r>
        <w:rPr>
          <w:sz w:val="24"/>
          <w:szCs w:val="24"/>
        </w:rPr>
        <w:t>.</w:t>
      </w:r>
    </w:p>
    <w:p w:rsidR="00266D88" w:rsidRPr="00461DBD" w:rsidRDefault="00266D88" w:rsidP="00266D88">
      <w:pPr>
        <w:rPr>
          <w:sz w:val="24"/>
          <w:szCs w:val="24"/>
          <w:u w:val="single"/>
        </w:rPr>
      </w:pPr>
      <w:proofErr w:type="gramStart"/>
      <w:r w:rsidRPr="00461DBD">
        <w:rPr>
          <w:sz w:val="24"/>
          <w:szCs w:val="24"/>
        </w:rPr>
        <w:t>Особо ценные продуктивные сельскох</w:t>
      </w:r>
      <w:r>
        <w:rPr>
          <w:sz w:val="24"/>
          <w:szCs w:val="24"/>
        </w:rPr>
        <w:t>озяйственные угодья, в т.ч.</w:t>
      </w:r>
      <w:r w:rsidRPr="00461DBD">
        <w:rPr>
          <w:sz w:val="24"/>
          <w:szCs w:val="24"/>
        </w:rPr>
        <w:t xml:space="preserve"> сельскохозяйственные угодья опытно-производственных подразделений научных организаций и </w:t>
      </w:r>
      <w:r w:rsidRPr="00366713">
        <w:rPr>
          <w:i/>
          <w:sz w:val="24"/>
          <w:szCs w:val="24"/>
        </w:rPr>
        <w:t>учебно-опытных подразделений образовательных организаций высшего образования</w:t>
      </w:r>
      <w:r w:rsidRPr="00461DBD">
        <w:rPr>
          <w:sz w:val="24"/>
          <w:szCs w:val="24"/>
        </w:rPr>
        <w:t xml:space="preserve">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</w:t>
      </w:r>
      <w:r>
        <w:rPr>
          <w:sz w:val="24"/>
          <w:szCs w:val="24"/>
        </w:rPr>
        <w:t>РФ</w:t>
      </w:r>
      <w:r w:rsidRPr="00461DBD">
        <w:rPr>
          <w:sz w:val="24"/>
          <w:szCs w:val="24"/>
        </w:rPr>
        <w:t xml:space="preserve"> включены в перечень земель, использование которых для других целей не допускается.</w:t>
      </w:r>
      <w:proofErr w:type="gramEnd"/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lastRenderedPageBreak/>
        <w:t xml:space="preserve">В состав земель </w:t>
      </w:r>
      <w:r w:rsidRPr="00425FBB">
        <w:rPr>
          <w:rFonts w:ascii="Times New Roman" w:hAnsi="Times New Roman" w:cs="Times New Roman"/>
          <w:i/>
          <w:sz w:val="24"/>
          <w:szCs w:val="24"/>
        </w:rPr>
        <w:t>населенных пунктов</w:t>
      </w:r>
      <w:r w:rsidRPr="00F81243">
        <w:rPr>
          <w:rFonts w:ascii="Times New Roman" w:hAnsi="Times New Roman" w:cs="Times New Roman"/>
          <w:sz w:val="24"/>
          <w:szCs w:val="24"/>
        </w:rPr>
        <w:t xml:space="preserve">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1) жилым;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2) общественно-деловым;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3) производственным;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4) инженерных и транспортных инфраструктур;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5) рекреационным;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6) сельскохозяйственного использования;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7) специального назначения;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8) военных объектов;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9) иным территориальным зонам.</w:t>
      </w:r>
    </w:p>
    <w:p w:rsidR="004568B9" w:rsidRPr="00D65466" w:rsidRDefault="004568B9" w:rsidP="004568B9">
      <w:pPr>
        <w:rPr>
          <w:color w:val="000000"/>
          <w:sz w:val="24"/>
          <w:szCs w:val="24"/>
        </w:rPr>
      </w:pPr>
      <w:r w:rsidRPr="00D65466">
        <w:rPr>
          <w:color w:val="000000"/>
          <w:sz w:val="24"/>
          <w:szCs w:val="24"/>
        </w:rPr>
        <w:t xml:space="preserve">Земельный участок </w:t>
      </w:r>
      <w:r>
        <w:rPr>
          <w:color w:val="000000"/>
          <w:sz w:val="24"/>
          <w:szCs w:val="24"/>
        </w:rPr>
        <w:t>может быть объектом правоотноше</w:t>
      </w:r>
      <w:r w:rsidRPr="00D65466">
        <w:rPr>
          <w:color w:val="000000"/>
          <w:sz w:val="24"/>
          <w:szCs w:val="24"/>
        </w:rPr>
        <w:t xml:space="preserve">ний, содержание которых включает в себя различные права на землю. В то же время все эти </w:t>
      </w:r>
      <w:r w:rsidRPr="004568B9">
        <w:rPr>
          <w:color w:val="000000"/>
          <w:sz w:val="24"/>
          <w:szCs w:val="24"/>
        </w:rPr>
        <w:t>права на землю</w:t>
      </w:r>
      <w:r w:rsidRPr="00D65466">
        <w:rPr>
          <w:color w:val="000000"/>
          <w:sz w:val="24"/>
          <w:szCs w:val="24"/>
        </w:rPr>
        <w:t xml:space="preserve"> можно разделить на </w:t>
      </w:r>
      <w:r w:rsidRPr="00D65466">
        <w:rPr>
          <w:bCs/>
          <w:color w:val="000000"/>
          <w:sz w:val="24"/>
          <w:szCs w:val="24"/>
        </w:rPr>
        <w:t>две группы</w:t>
      </w:r>
      <w:r w:rsidRPr="00D65466"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 способу определения их содер</w:t>
      </w:r>
      <w:r w:rsidRPr="00D65466">
        <w:rPr>
          <w:color w:val="000000"/>
          <w:sz w:val="24"/>
          <w:szCs w:val="24"/>
        </w:rPr>
        <w:t xml:space="preserve">жания: </w:t>
      </w:r>
      <w:r w:rsidR="00035D9C" w:rsidRPr="00035D9C">
        <w:rPr>
          <w:color w:val="000000"/>
          <w:sz w:val="24"/>
          <w:szCs w:val="24"/>
        </w:rPr>
        <w:t>в</w:t>
      </w:r>
      <w:r w:rsidRPr="00035D9C">
        <w:rPr>
          <w:bCs/>
          <w:color w:val="000000"/>
          <w:sz w:val="24"/>
          <w:szCs w:val="24"/>
        </w:rPr>
        <w:t>ещные права,</w:t>
      </w:r>
      <w:r w:rsidRPr="00035D9C">
        <w:rPr>
          <w:color w:val="000000"/>
          <w:sz w:val="24"/>
          <w:szCs w:val="24"/>
        </w:rPr>
        <w:t xml:space="preserve"> содержание которых опред</w:t>
      </w:r>
      <w:r w:rsidR="00035D9C" w:rsidRPr="00035D9C">
        <w:rPr>
          <w:color w:val="000000"/>
          <w:sz w:val="24"/>
          <w:szCs w:val="24"/>
        </w:rPr>
        <w:t>еляется непосредственно законом; о</w:t>
      </w:r>
      <w:r w:rsidRPr="00035D9C">
        <w:rPr>
          <w:bCs/>
          <w:color w:val="000000"/>
          <w:sz w:val="24"/>
          <w:szCs w:val="24"/>
        </w:rPr>
        <w:t>бязательственные права,</w:t>
      </w:r>
      <w:r w:rsidRPr="00B55847">
        <w:rPr>
          <w:color w:val="000000"/>
          <w:sz w:val="24"/>
          <w:szCs w:val="24"/>
        </w:rPr>
        <w:t xml:space="preserve"> содержание которых в каждом конкретном случае</w:t>
      </w:r>
      <w:r w:rsidRPr="00D65466">
        <w:rPr>
          <w:color w:val="000000"/>
          <w:sz w:val="24"/>
          <w:szCs w:val="24"/>
        </w:rPr>
        <w:t xml:space="preserve"> определяется соглашением сторон в рамках закона.</w:t>
      </w:r>
    </w:p>
    <w:p w:rsidR="004568B9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417F51">
        <w:rPr>
          <w:sz w:val="24"/>
          <w:szCs w:val="24"/>
        </w:rPr>
        <w:t xml:space="preserve">емельное законодательство устанавливает </w:t>
      </w:r>
      <w:r>
        <w:rPr>
          <w:sz w:val="24"/>
          <w:szCs w:val="24"/>
        </w:rPr>
        <w:t xml:space="preserve">следующие </w:t>
      </w:r>
      <w:r w:rsidRPr="00035D9C">
        <w:rPr>
          <w:sz w:val="24"/>
          <w:szCs w:val="24"/>
          <w:u w:val="single"/>
        </w:rPr>
        <w:t>вещные права</w:t>
      </w:r>
      <w:r w:rsidRPr="00417F51">
        <w:rPr>
          <w:sz w:val="24"/>
          <w:szCs w:val="24"/>
        </w:rPr>
        <w:t xml:space="preserve"> на землю:</w:t>
      </w:r>
    </w:p>
    <w:p w:rsidR="004568B9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929A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9929AA">
        <w:rPr>
          <w:sz w:val="24"/>
          <w:szCs w:val="24"/>
        </w:rPr>
        <w:t xml:space="preserve"> собственности</w:t>
      </w:r>
      <w:r>
        <w:rPr>
          <w:sz w:val="24"/>
          <w:szCs w:val="24"/>
        </w:rPr>
        <w:t xml:space="preserve">, </w:t>
      </w:r>
    </w:p>
    <w:p w:rsidR="004568B9" w:rsidRPr="00417F51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>2) иные вещные права:</w:t>
      </w:r>
    </w:p>
    <w:p w:rsidR="004568B9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по</w:t>
      </w:r>
      <w:r>
        <w:rPr>
          <w:sz w:val="24"/>
          <w:szCs w:val="24"/>
        </w:rPr>
        <w:t>жизненное наследуемое владение,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 xml:space="preserve">- право постоянного (бессрочного) пользования земельными участками, </w:t>
      </w:r>
    </w:p>
    <w:p w:rsidR="004568B9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 xml:space="preserve">- ограниченное пользование земельными участками (сервитут). </w:t>
      </w:r>
    </w:p>
    <w:p w:rsidR="004568B9" w:rsidRPr="00417F51" w:rsidRDefault="004568B9" w:rsidP="004568B9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D65466">
        <w:rPr>
          <w:bCs/>
          <w:color w:val="000000"/>
          <w:sz w:val="24"/>
          <w:szCs w:val="24"/>
        </w:rPr>
        <w:t>бязательственные права</w:t>
      </w:r>
      <w:r>
        <w:rPr>
          <w:bCs/>
          <w:color w:val="000000"/>
          <w:sz w:val="24"/>
          <w:szCs w:val="24"/>
        </w:rPr>
        <w:t xml:space="preserve"> вытекают из двух видов обязательств: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аренд</w:t>
      </w:r>
      <w:r>
        <w:rPr>
          <w:sz w:val="24"/>
          <w:szCs w:val="24"/>
        </w:rPr>
        <w:t>а</w:t>
      </w:r>
      <w:r w:rsidRPr="00417F51">
        <w:rPr>
          <w:sz w:val="24"/>
          <w:szCs w:val="24"/>
        </w:rPr>
        <w:t xml:space="preserve"> земельных участков, 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без</w:t>
      </w:r>
      <w:r>
        <w:rPr>
          <w:sz w:val="24"/>
          <w:szCs w:val="24"/>
        </w:rPr>
        <w:t>возмездное срочное пользование.</w:t>
      </w:r>
    </w:p>
    <w:p w:rsidR="004568B9" w:rsidRDefault="004568B9" w:rsidP="000A028E">
      <w:pPr>
        <w:pStyle w:val="Heading3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C478F" w:rsidRPr="0077305B" w:rsidRDefault="00266D88" w:rsidP="000A028E">
      <w:pPr>
        <w:pStyle w:val="Heading3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77305B">
        <w:rPr>
          <w:rFonts w:ascii="Times New Roman" w:hAnsi="Times New Roman" w:cs="Times New Roman"/>
          <w:i w:val="0"/>
          <w:sz w:val="24"/>
          <w:szCs w:val="24"/>
        </w:rPr>
        <w:t>. Субъекты регулирования недвижимости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Выделяют следующих </w:t>
      </w:r>
      <w:r w:rsidRPr="00515A63">
        <w:rPr>
          <w:i/>
          <w:sz w:val="24"/>
          <w:szCs w:val="24"/>
        </w:rPr>
        <w:t>участников рынка недвижимости</w:t>
      </w:r>
      <w:r w:rsidRPr="00AC478F">
        <w:rPr>
          <w:sz w:val="24"/>
          <w:szCs w:val="24"/>
        </w:rPr>
        <w:t>:</w:t>
      </w:r>
    </w:p>
    <w:p w:rsidR="002E35DC" w:rsidRPr="004D0597" w:rsidRDefault="002E35DC" w:rsidP="002E35DC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4D0597">
        <w:rPr>
          <w:sz w:val="24"/>
          <w:szCs w:val="24"/>
        </w:rPr>
        <w:t>девелоперы</w:t>
      </w:r>
      <w:proofErr w:type="spellEnd"/>
      <w:r w:rsidRPr="004D0597">
        <w:rPr>
          <w:sz w:val="24"/>
          <w:szCs w:val="24"/>
        </w:rPr>
        <w:t xml:space="preserve">, осуществляющие </w:t>
      </w:r>
      <w:proofErr w:type="spellStart"/>
      <w:r w:rsidRPr="004D0597">
        <w:rPr>
          <w:sz w:val="24"/>
          <w:szCs w:val="24"/>
        </w:rPr>
        <w:t>девелопмент</w:t>
      </w:r>
      <w:proofErr w:type="spellEnd"/>
      <w:r w:rsidRPr="004D0597">
        <w:rPr>
          <w:sz w:val="24"/>
          <w:szCs w:val="24"/>
        </w:rPr>
        <w:t xml:space="preserve"> (</w:t>
      </w:r>
      <w:r w:rsidRPr="004D0597">
        <w:rPr>
          <w:sz w:val="24"/>
          <w:szCs w:val="24"/>
          <w:shd w:val="clear" w:color="auto" w:fill="FFFFFF"/>
        </w:rPr>
        <w:t>предпринимательская деятельность, связанная с созданием объекта недвижимости, реконструкцией или изменением существующего здания или земельного участка, приводящая к увеличению их стоимости</w:t>
      </w:r>
      <w:r>
        <w:rPr>
          <w:sz w:val="24"/>
          <w:szCs w:val="24"/>
          <w:shd w:val="clear" w:color="auto" w:fill="FFFFFF"/>
        </w:rPr>
        <w:t>)</w:t>
      </w:r>
      <w:r w:rsidRPr="004D0597">
        <w:rPr>
          <w:sz w:val="24"/>
          <w:szCs w:val="24"/>
        </w:rPr>
        <w:t>, разрабатывающие функциональную концепцию объекта недвижимости, включая надзор за ее воплощением (выбор наилучшего варианта развития объекта недвижимости, обеспечение оптимальный схемы финансирования);</w:t>
      </w:r>
      <w:proofErr w:type="gramEnd"/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застройщики, владеющие на правах собственности или аренды участком земли и принявшие решение о создании и развитии объекта недвижимости с привлечением подрядчиков;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подрядчики, осуществляющие строительные работы;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инвесторы, осуществляющие вложения средств;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 xml:space="preserve">риелторы </w:t>
      </w:r>
      <w:r w:rsidR="00F74845">
        <w:rPr>
          <w:sz w:val="24"/>
          <w:szCs w:val="24"/>
        </w:rPr>
        <w:t>(</w:t>
      </w:r>
      <w:r w:rsidRPr="00515A63">
        <w:rPr>
          <w:sz w:val="24"/>
          <w:szCs w:val="24"/>
        </w:rPr>
        <w:t>посредники при осуществлении сделок купли</w:t>
      </w:r>
      <w:r w:rsidR="00F74845">
        <w:rPr>
          <w:sz w:val="24"/>
          <w:szCs w:val="24"/>
        </w:rPr>
        <w:t>-</w:t>
      </w:r>
      <w:r w:rsidRPr="00515A63">
        <w:rPr>
          <w:sz w:val="24"/>
          <w:szCs w:val="24"/>
        </w:rPr>
        <w:t>продажи недвижимости</w:t>
      </w:r>
      <w:r w:rsidR="00F74845">
        <w:rPr>
          <w:sz w:val="24"/>
          <w:szCs w:val="24"/>
        </w:rPr>
        <w:t>)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оценщики, предоставляющие услуги по независимой оценке стоимости</w:t>
      </w:r>
      <w:r w:rsidRPr="00AC478F">
        <w:rPr>
          <w:sz w:val="24"/>
          <w:szCs w:val="24"/>
        </w:rPr>
        <w:t xml:space="preserve"> недвижимого имущества.</w:t>
      </w:r>
    </w:p>
    <w:p w:rsidR="00515A63" w:rsidRPr="00560A0F" w:rsidRDefault="00515A63" w:rsidP="00515A6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560A0F">
        <w:rPr>
          <w:sz w:val="24"/>
          <w:szCs w:val="24"/>
        </w:rPr>
        <w:t>убъектами земельных правоотношений могут быть</w:t>
      </w:r>
      <w:r w:rsidRPr="00234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т.н. </w:t>
      </w:r>
      <w:r w:rsidRPr="00221ED2">
        <w:rPr>
          <w:i/>
          <w:sz w:val="24"/>
          <w:szCs w:val="24"/>
        </w:rPr>
        <w:t>правообладатели</w:t>
      </w:r>
      <w:r w:rsidRPr="00560A0F">
        <w:rPr>
          <w:sz w:val="24"/>
          <w:szCs w:val="24"/>
        </w:rPr>
        <w:t xml:space="preserve"> </w:t>
      </w:r>
      <w:r w:rsidRPr="00515A63">
        <w:rPr>
          <w:i/>
          <w:sz w:val="24"/>
          <w:szCs w:val="24"/>
        </w:rPr>
        <w:t>земельных участков</w:t>
      </w:r>
      <w:r>
        <w:rPr>
          <w:sz w:val="24"/>
          <w:szCs w:val="24"/>
        </w:rPr>
        <w:t>, а именно</w:t>
      </w:r>
      <w:r w:rsidRPr="00560A0F">
        <w:rPr>
          <w:sz w:val="24"/>
          <w:szCs w:val="24"/>
        </w:rPr>
        <w:t>: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60A0F">
        <w:rPr>
          <w:rFonts w:ascii="Times New Roman" w:hAnsi="Times New Roman" w:cs="Times New Roman"/>
          <w:sz w:val="24"/>
          <w:szCs w:val="24"/>
        </w:rPr>
        <w:t xml:space="preserve">собственники земельных участков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>владеющие земельными участками на праве собственности (владения, использования и распоряжения)</w:t>
      </w:r>
      <w:r w:rsidRPr="00560A0F">
        <w:rPr>
          <w:rFonts w:ascii="Times New Roman" w:hAnsi="Times New Roman" w:cs="Times New Roman"/>
          <w:sz w:val="24"/>
          <w:szCs w:val="24"/>
        </w:rPr>
        <w:t>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землепользователи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землевладельцы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владеющие и пользующиеся земельными участками на </w:t>
      </w:r>
      <w:r w:rsidRPr="00560A0F">
        <w:rPr>
          <w:rFonts w:ascii="Times New Roman" w:hAnsi="Times New Roman" w:cs="Times New Roman"/>
          <w:sz w:val="24"/>
          <w:szCs w:val="24"/>
        </w:rPr>
        <w:lastRenderedPageBreak/>
        <w:t>праве пожизненного наследуемого владения;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60A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рендаторы земельных участков – л</w:t>
      </w:r>
      <w:r w:rsidRPr="00560A0F">
        <w:rPr>
          <w:rFonts w:ascii="Times New Roman" w:hAnsi="Times New Roman" w:cs="Times New Roman"/>
          <w:sz w:val="24"/>
          <w:szCs w:val="24"/>
        </w:rPr>
        <w:t>ица, владеющие и пользующиеся земельным</w:t>
      </w:r>
      <w:r>
        <w:rPr>
          <w:rFonts w:ascii="Times New Roman" w:hAnsi="Times New Roman" w:cs="Times New Roman"/>
          <w:sz w:val="24"/>
          <w:szCs w:val="24"/>
        </w:rPr>
        <w:t xml:space="preserve">и участками по договору аренды или </w:t>
      </w:r>
      <w:r w:rsidRPr="00560A0F">
        <w:rPr>
          <w:rFonts w:ascii="Times New Roman" w:hAnsi="Times New Roman" w:cs="Times New Roman"/>
          <w:sz w:val="24"/>
          <w:szCs w:val="24"/>
        </w:rPr>
        <w:t>субаренды;</w:t>
      </w:r>
    </w:p>
    <w:p w:rsidR="00515A63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обладатели сервитута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имеющие право ограниченного пользования чужими земельными участками (сервитут)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К субъектам </w:t>
      </w:r>
      <w:r w:rsidRPr="00515A63">
        <w:rPr>
          <w:i/>
          <w:sz w:val="24"/>
          <w:szCs w:val="24"/>
        </w:rPr>
        <w:t>государственного регулирования рынка недвижимости</w:t>
      </w:r>
      <w:r w:rsidRPr="00AC478F">
        <w:rPr>
          <w:sz w:val="24"/>
          <w:szCs w:val="24"/>
        </w:rPr>
        <w:t xml:space="preserve"> относят: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государственной регистрации прав на недвижимость;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архитектуры и градостроительства, занимающиеся утверждением и согласованием градостроительных планов застройки территорий и поселений, выдачей разрешений на строительство;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экспертизы градостроительной и проектной документации, занимающиеся утверждением и согласованием архитектурных и строительных проектов;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органы, ведающие инвентаризацией и учетом строений;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органы технической, пожарной и других инспекций, занимающиеся надзором за строительством и эксплуатацией объектов недвижимости.</w:t>
      </w:r>
      <w:proofErr w:type="gramEnd"/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r w:rsidRPr="00AC478F">
        <w:rPr>
          <w:sz w:val="24"/>
          <w:szCs w:val="24"/>
        </w:rPr>
        <w:t>Функции</w:t>
      </w:r>
      <w:r w:rsidR="00002A6A">
        <w:rPr>
          <w:sz w:val="24"/>
          <w:szCs w:val="24"/>
        </w:rPr>
        <w:t xml:space="preserve"> подчиненной Правительству РФ</w:t>
      </w:r>
      <w:r w:rsidRPr="00AC478F">
        <w:rPr>
          <w:sz w:val="24"/>
          <w:szCs w:val="24"/>
        </w:rPr>
        <w:t xml:space="preserve"> </w:t>
      </w:r>
      <w:r w:rsidRPr="00AC478F">
        <w:rPr>
          <w:b/>
          <w:i/>
          <w:sz w:val="24"/>
          <w:szCs w:val="24"/>
        </w:rPr>
        <w:t>Федеральной службы государственной регистрации, кадастра и картографии (</w:t>
      </w:r>
      <w:proofErr w:type="spellStart"/>
      <w:r w:rsidRPr="00AC478F">
        <w:rPr>
          <w:b/>
          <w:i/>
          <w:sz w:val="24"/>
          <w:szCs w:val="24"/>
        </w:rPr>
        <w:t>Росреестра</w:t>
      </w:r>
      <w:proofErr w:type="spellEnd"/>
      <w:r w:rsidRPr="00AC478F">
        <w:rPr>
          <w:b/>
          <w:i/>
          <w:sz w:val="24"/>
          <w:szCs w:val="24"/>
        </w:rPr>
        <w:t>)</w:t>
      </w:r>
      <w:r w:rsidRPr="00AC478F">
        <w:rPr>
          <w:sz w:val="24"/>
          <w:szCs w:val="24"/>
        </w:rPr>
        <w:t>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государственная регистрация прав на недвижимое имущество и сделок с ним;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оказание государственных услуг по регистрации прав и кадастровому учету недвижимости, предоставлению сведений из государственных реестров и кадастра;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государственного кадастрового учета недвижимости;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землеустройства и государственного мониторинга земель;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навигационного обеспечения транспортного комплекса;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государственная кадастровая оценка;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федеральный государственный надзор в области геодезии и картографии;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государственный земельный надзор;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надзор за деятельностью саморегулируемых организаций оценщиков и контроль деятельности саморегулируемых организаций арбитражных управляющих.</w:t>
      </w:r>
    </w:p>
    <w:p w:rsidR="00AC478F" w:rsidRPr="00AC478F" w:rsidRDefault="00AC478F" w:rsidP="00600207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Подведомственным учреждением </w:t>
      </w:r>
      <w:proofErr w:type="spellStart"/>
      <w:r w:rsidRPr="00AC478F">
        <w:rPr>
          <w:sz w:val="24"/>
          <w:szCs w:val="24"/>
        </w:rPr>
        <w:t>Росреестра</w:t>
      </w:r>
      <w:proofErr w:type="spellEnd"/>
      <w:r w:rsidRPr="00AC478F">
        <w:rPr>
          <w:sz w:val="24"/>
          <w:szCs w:val="24"/>
        </w:rPr>
        <w:t xml:space="preserve"> является ФГБУ</w:t>
      </w:r>
      <w:r w:rsidR="00600207">
        <w:rPr>
          <w:sz w:val="24"/>
          <w:szCs w:val="24"/>
        </w:rPr>
        <w:t xml:space="preserve"> </w:t>
      </w:r>
      <w:r w:rsidRPr="00AC478F">
        <w:rPr>
          <w:i/>
          <w:sz w:val="24"/>
          <w:szCs w:val="24"/>
        </w:rPr>
        <w:t>«</w:t>
      </w:r>
      <w:r w:rsidRPr="00AC478F">
        <w:rPr>
          <w:b/>
          <w:i/>
          <w:sz w:val="24"/>
          <w:szCs w:val="24"/>
        </w:rPr>
        <w:t>Федеральная кадастровая палата</w:t>
      </w:r>
      <w:r w:rsidR="00600207">
        <w:rPr>
          <w:i/>
          <w:sz w:val="24"/>
          <w:szCs w:val="24"/>
        </w:rPr>
        <w:t>»</w:t>
      </w:r>
      <w:r w:rsidRPr="00AC478F">
        <w:rPr>
          <w:i/>
          <w:sz w:val="24"/>
          <w:szCs w:val="24"/>
        </w:rPr>
        <w:t xml:space="preserve">, </w:t>
      </w:r>
      <w:r w:rsidRPr="00AC478F">
        <w:rPr>
          <w:sz w:val="24"/>
          <w:szCs w:val="24"/>
        </w:rPr>
        <w:t>которая имеет филиалы в регионах РФ и следующие функции: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0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предоставляет сведения из Единого государственного реестра недвижимости, принимает заявления о кадастровом учете и регистрации прав, определяет кадастровую стоимость при образовании объектов недвижимости или при изменении их характеристик;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35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обеспечивает ведение Единого государственного реестра недвижимости в части внесения сведений о границах зон с особыми условиями использования территории, объектов культурного наследия, границ субъектов РФ, муниципальных образований, населенных пунктов и других объектов.</w:t>
      </w:r>
    </w:p>
    <w:p w:rsidR="00AC478F" w:rsidRPr="00E77170" w:rsidRDefault="00AC478F" w:rsidP="00AC478F">
      <w:pPr>
        <w:tabs>
          <w:tab w:val="left" w:pos="993"/>
        </w:tabs>
        <w:rPr>
          <w:sz w:val="24"/>
          <w:szCs w:val="24"/>
        </w:rPr>
      </w:pPr>
      <w:r w:rsidRPr="00E77170">
        <w:rPr>
          <w:sz w:val="24"/>
          <w:szCs w:val="24"/>
        </w:rPr>
        <w:t>Функции АО «</w:t>
      </w:r>
      <w:proofErr w:type="spellStart"/>
      <w:r w:rsidR="00E77170" w:rsidRPr="006921C8">
        <w:rPr>
          <w:b/>
          <w:sz w:val="24"/>
          <w:szCs w:val="24"/>
        </w:rPr>
        <w:t>Р</w:t>
      </w:r>
      <w:r w:rsidR="00E77170" w:rsidRPr="006921C8">
        <w:rPr>
          <w:b/>
          <w:color w:val="000000"/>
          <w:sz w:val="24"/>
          <w:szCs w:val="24"/>
        </w:rPr>
        <w:t>остехинвентаризация</w:t>
      </w:r>
      <w:proofErr w:type="spellEnd"/>
      <w:r w:rsidR="00E77170" w:rsidRPr="006921C8">
        <w:rPr>
          <w:b/>
          <w:color w:val="000000"/>
          <w:sz w:val="24"/>
          <w:szCs w:val="24"/>
        </w:rPr>
        <w:t xml:space="preserve"> – Федеральное БТИ</w:t>
      </w:r>
      <w:r w:rsidRPr="00E77170">
        <w:rPr>
          <w:sz w:val="24"/>
          <w:szCs w:val="24"/>
        </w:rPr>
        <w:t>»</w:t>
      </w:r>
      <w:r w:rsidRPr="00E77170">
        <w:rPr>
          <w:i/>
          <w:sz w:val="24"/>
          <w:szCs w:val="24"/>
        </w:rPr>
        <w:t xml:space="preserve"> </w:t>
      </w:r>
      <w:r w:rsidR="00B50FCF">
        <w:rPr>
          <w:sz w:val="24"/>
          <w:szCs w:val="24"/>
        </w:rPr>
        <w:t>(100</w:t>
      </w:r>
      <w:r w:rsidRPr="00E77170">
        <w:rPr>
          <w:sz w:val="24"/>
          <w:szCs w:val="24"/>
        </w:rPr>
        <w:t>% акций принадлежит Российской Федерации):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техническая инвентаризация объектов капитального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землеустроительные работы;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кадастровые работы в целях выдачи межевого плана, технического плана, акта обследования;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оценка недвижимого и движимого имущества (рыночная, кадастровая, инвестиционная);</w:t>
      </w:r>
    </w:p>
    <w:p w:rsidR="00AC478F" w:rsidRPr="00AC478F" w:rsidRDefault="006921C8" w:rsidP="00AC478F">
      <w:pPr>
        <w:pStyle w:val="a5"/>
        <w:numPr>
          <w:ilvl w:val="0"/>
          <w:numId w:val="28"/>
        </w:numPr>
        <w:tabs>
          <w:tab w:val="left" w:pos="881"/>
          <w:tab w:val="left" w:pos="993"/>
          <w:tab w:val="left" w:pos="2848"/>
          <w:tab w:val="left" w:pos="4641"/>
          <w:tab w:val="left" w:pos="6304"/>
          <w:tab w:val="left" w:pos="783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экспертиза состояния объектов </w:t>
      </w:r>
      <w:r w:rsidR="00AC478F" w:rsidRPr="00AC478F">
        <w:rPr>
          <w:sz w:val="24"/>
          <w:szCs w:val="24"/>
        </w:rPr>
        <w:t>капитального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архитектурно-строительное проектирование;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инженерные изыскания в строительстве;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энергетическое обследование (</w:t>
      </w:r>
      <w:proofErr w:type="spellStart"/>
      <w:r w:rsidRPr="00AC478F">
        <w:rPr>
          <w:sz w:val="24"/>
          <w:szCs w:val="24"/>
        </w:rPr>
        <w:t>энергоаудит</w:t>
      </w:r>
      <w:proofErr w:type="spellEnd"/>
      <w:r w:rsidRPr="00AC478F">
        <w:rPr>
          <w:sz w:val="24"/>
          <w:szCs w:val="24"/>
        </w:rPr>
        <w:t>);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сохранение объектов культурного наследия;</w:t>
      </w:r>
    </w:p>
    <w:p w:rsidR="00AC478F" w:rsidRPr="00AC478F" w:rsidRDefault="006921C8" w:rsidP="00AC478F">
      <w:pPr>
        <w:pStyle w:val="a5"/>
        <w:numPr>
          <w:ilvl w:val="0"/>
          <w:numId w:val="28"/>
        </w:numPr>
        <w:tabs>
          <w:tab w:val="left" w:pos="881"/>
          <w:tab w:val="left" w:pos="993"/>
          <w:tab w:val="left" w:pos="3045"/>
          <w:tab w:val="left" w:pos="5533"/>
          <w:tab w:val="left" w:pos="5977"/>
          <w:tab w:val="left" w:pos="7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юридическое </w:t>
      </w:r>
      <w:r w:rsidR="00AC478F" w:rsidRPr="00AC478F">
        <w:rPr>
          <w:sz w:val="24"/>
          <w:szCs w:val="24"/>
        </w:rPr>
        <w:t>соп</w:t>
      </w:r>
      <w:r>
        <w:rPr>
          <w:sz w:val="24"/>
          <w:szCs w:val="24"/>
        </w:rPr>
        <w:t xml:space="preserve">ровождение в отношении </w:t>
      </w:r>
      <w:r w:rsidR="00AC478F" w:rsidRPr="00AC478F">
        <w:rPr>
          <w:sz w:val="24"/>
          <w:szCs w:val="24"/>
        </w:rPr>
        <w:t>недвижимого имущества.</w:t>
      </w:r>
    </w:p>
    <w:p w:rsidR="005134B2" w:rsidRPr="00417F51" w:rsidRDefault="005134B2" w:rsidP="005134B2">
      <w:pPr>
        <w:pStyle w:val="book"/>
        <w:shd w:val="clear" w:color="auto" w:fill="FDFEFF"/>
        <w:ind w:firstLine="709"/>
        <w:jc w:val="both"/>
      </w:pPr>
      <w:bookmarkStart w:id="4" w:name="_TOC_250010"/>
    </w:p>
    <w:p w:rsidR="00AC478F" w:rsidRPr="00102E9A" w:rsidRDefault="009C7C0B" w:rsidP="00353063">
      <w:pPr>
        <w:pStyle w:val="Heading3"/>
        <w:tabs>
          <w:tab w:val="left" w:pos="993"/>
          <w:tab w:val="left" w:pos="2057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4</w:t>
      </w:r>
      <w:r w:rsidR="003309F8" w:rsidRPr="00102E9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bookmarkEnd w:id="4"/>
      <w:r w:rsidR="00102E9A" w:rsidRPr="00102E9A">
        <w:rPr>
          <w:rFonts w:ascii="Times New Roman" w:hAnsi="Times New Roman" w:cs="Times New Roman"/>
          <w:i w:val="0"/>
          <w:sz w:val="24"/>
          <w:szCs w:val="24"/>
        </w:rPr>
        <w:t xml:space="preserve">Государственное управление </w:t>
      </w:r>
      <w:r w:rsidR="00102E9A">
        <w:rPr>
          <w:rFonts w:ascii="Times New Roman" w:hAnsi="Times New Roman" w:cs="Times New Roman"/>
          <w:i w:val="0"/>
          <w:sz w:val="24"/>
          <w:szCs w:val="24"/>
        </w:rPr>
        <w:t xml:space="preserve">объектами </w:t>
      </w:r>
      <w:r w:rsidR="00AC478F" w:rsidRPr="00102E9A">
        <w:rPr>
          <w:rFonts w:ascii="Times New Roman" w:hAnsi="Times New Roman" w:cs="Times New Roman"/>
          <w:i w:val="0"/>
          <w:sz w:val="24"/>
          <w:szCs w:val="24"/>
        </w:rPr>
        <w:t>недвижимости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В соответствии с Федеральным законом 2015 г. «О государственной регистрации недвижимости» в процессе кадастрового учета недвижимости в настоящее время формируется </w:t>
      </w:r>
      <w:r w:rsidRPr="00AC478F">
        <w:rPr>
          <w:b/>
          <w:i/>
          <w:sz w:val="24"/>
          <w:szCs w:val="24"/>
        </w:rPr>
        <w:t xml:space="preserve">Единый государственный реестр недвижимости </w:t>
      </w:r>
      <w:r w:rsidRPr="00AC478F">
        <w:rPr>
          <w:sz w:val="24"/>
          <w:szCs w:val="24"/>
        </w:rPr>
        <w:t>как свод достоверных систематизированных сведений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правообладателях.</w:t>
      </w:r>
    </w:p>
    <w:p w:rsidR="00F9408B" w:rsidRPr="00102E9A" w:rsidRDefault="00F9408B" w:rsidP="00F9408B">
      <w:pPr>
        <w:tabs>
          <w:tab w:val="left" w:pos="993"/>
        </w:tabs>
        <w:rPr>
          <w:sz w:val="24"/>
          <w:szCs w:val="24"/>
        </w:rPr>
      </w:pPr>
      <w:r w:rsidRPr="009C7C0B">
        <w:rPr>
          <w:sz w:val="24"/>
          <w:szCs w:val="24"/>
        </w:rPr>
        <w:t>Единый государственный реестр недвижимости</w:t>
      </w:r>
      <w:r w:rsidRPr="00102E9A">
        <w:rPr>
          <w:sz w:val="24"/>
          <w:szCs w:val="24"/>
        </w:rPr>
        <w:t xml:space="preserve"> состоит </w:t>
      </w:r>
      <w:proofErr w:type="gramStart"/>
      <w:r w:rsidRPr="00102E9A">
        <w:rPr>
          <w:sz w:val="24"/>
          <w:szCs w:val="24"/>
        </w:rPr>
        <w:t>из</w:t>
      </w:r>
      <w:proofErr w:type="gramEnd"/>
      <w:r w:rsidRPr="00102E9A">
        <w:rPr>
          <w:sz w:val="24"/>
          <w:szCs w:val="24"/>
        </w:rPr>
        <w:t>: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3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реестра объектов недвижимости</w:t>
      </w:r>
      <w:r w:rsidRPr="00AC478F">
        <w:rPr>
          <w:sz w:val="24"/>
          <w:szCs w:val="24"/>
        </w:rPr>
        <w:t xml:space="preserve"> (кадастр недвижимости);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67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реестра прав</w:t>
      </w:r>
      <w:r w:rsidRPr="00AC478F">
        <w:rPr>
          <w:sz w:val="24"/>
          <w:szCs w:val="24"/>
        </w:rPr>
        <w:t>, ограничений прав и обременений недвижимого имущества;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93"/>
          <w:tab w:val="left" w:pos="1020"/>
        </w:tabs>
        <w:ind w:left="0" w:firstLine="709"/>
        <w:jc w:val="both"/>
        <w:rPr>
          <w:sz w:val="24"/>
          <w:szCs w:val="24"/>
        </w:rPr>
      </w:pPr>
      <w:proofErr w:type="gramStart"/>
      <w:r w:rsidRPr="003309F8">
        <w:rPr>
          <w:sz w:val="24"/>
          <w:szCs w:val="24"/>
          <w:u w:val="single"/>
        </w:rPr>
        <w:t>реестра сведений о границах</w:t>
      </w:r>
      <w:r w:rsidRPr="00AC478F">
        <w:rPr>
          <w:sz w:val="24"/>
          <w:szCs w:val="24"/>
        </w:rPr>
        <w:t xml:space="preserve"> зон с особыми условиями использования территорий, территориальных зон,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Государственной границе РФ, границах между субъектами РФ, границах муниципальных образований, границах населенных пунктов, о береговых линиях (границах водных объектов), а</w:t>
      </w:r>
      <w:proofErr w:type="gramEnd"/>
      <w:r w:rsidRPr="00AC478F">
        <w:rPr>
          <w:sz w:val="24"/>
          <w:szCs w:val="24"/>
        </w:rPr>
        <w:t xml:space="preserve"> также сведений о проектах межевания территорий;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реестровых дел</w:t>
      </w:r>
      <w:r w:rsidRPr="00AC478F">
        <w:rPr>
          <w:sz w:val="24"/>
          <w:szCs w:val="24"/>
        </w:rPr>
        <w:t>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кадастровых карт</w:t>
      </w:r>
      <w:r w:rsidRPr="00AC478F">
        <w:rPr>
          <w:sz w:val="24"/>
          <w:szCs w:val="24"/>
        </w:rPr>
        <w:t>;</w:t>
      </w:r>
    </w:p>
    <w:p w:rsidR="00F9408B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книг учета документов</w:t>
      </w:r>
      <w:r w:rsidRPr="00AC478F">
        <w:rPr>
          <w:sz w:val="24"/>
          <w:szCs w:val="24"/>
        </w:rPr>
        <w:t>.</w:t>
      </w:r>
    </w:p>
    <w:p w:rsidR="00F9408B" w:rsidRPr="00AC478F" w:rsidRDefault="00F9408B" w:rsidP="00F9408B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9C7C0B">
        <w:rPr>
          <w:i/>
          <w:sz w:val="24"/>
          <w:szCs w:val="24"/>
        </w:rPr>
        <w:t xml:space="preserve">Государственный кадастровый учет недвижимого имущества </w:t>
      </w:r>
      <w:r w:rsidRPr="009C7C0B">
        <w:rPr>
          <w:sz w:val="24"/>
          <w:szCs w:val="24"/>
        </w:rPr>
        <w:t>– внесение в</w:t>
      </w:r>
      <w:r w:rsidRPr="00AC478F">
        <w:rPr>
          <w:sz w:val="24"/>
          <w:szCs w:val="24"/>
        </w:rPr>
        <w:t xml:space="preserve"> Единый государственный реестр недвижимости сведений о земельных участках, зданиях, сооружениях, помещениях, </w:t>
      </w:r>
      <w:proofErr w:type="spellStart"/>
      <w:r w:rsidRPr="00AC478F">
        <w:rPr>
          <w:sz w:val="24"/>
          <w:szCs w:val="24"/>
        </w:rPr>
        <w:t>машино-местах</w:t>
      </w:r>
      <w:proofErr w:type="spellEnd"/>
      <w:r w:rsidRPr="00AC478F">
        <w:rPr>
          <w:sz w:val="24"/>
          <w:szCs w:val="24"/>
        </w:rPr>
        <w:t>, об объектах незавершенного строительства, о единых недвижимых комплексах,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существования.</w:t>
      </w:r>
    </w:p>
    <w:p w:rsidR="00F9408B" w:rsidRPr="009C7C0B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9C7C0B">
        <w:rPr>
          <w:i/>
          <w:sz w:val="24"/>
          <w:szCs w:val="24"/>
        </w:rPr>
        <w:t xml:space="preserve">Государственная регистрация прав на недвижимое имущество </w:t>
      </w:r>
      <w:r w:rsidRPr="009C7C0B">
        <w:rPr>
          <w:sz w:val="24"/>
          <w:szCs w:val="24"/>
        </w:rPr>
        <w:t>–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внесены в Единый государственный реестр недвижимости.</w:t>
      </w:r>
    </w:p>
    <w:p w:rsidR="007774E9" w:rsidRDefault="007774E9" w:rsidP="0081230E">
      <w:pPr>
        <w:pStyle w:val="book"/>
        <w:shd w:val="clear" w:color="auto" w:fill="FDFEFF"/>
        <w:ind w:firstLine="709"/>
        <w:jc w:val="both"/>
      </w:pP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t xml:space="preserve">К полномочиям Федерации в области </w:t>
      </w:r>
      <w:r w:rsidRPr="0081230E">
        <w:rPr>
          <w:b/>
        </w:rPr>
        <w:t>земельных отношений</w:t>
      </w:r>
      <w:r w:rsidRPr="00417F51">
        <w:t xml:space="preserve">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установление основ федеральной политики в области регулирования земельных отношений;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установление ограничений прав собственников земельных участков, землепользователей, землевладельцев, арендаторов земельных участков;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 xml:space="preserve">государственное управление в области осуществления мониторинга земель, государственного земельного контроля, землеустройства и ведения государственного земельного кадастра;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4) </w:t>
      </w:r>
      <w:r w:rsidRPr="00417F51">
        <w:t>установление порядка изъятия земельных участков, в том числе путем выкупа, для госуд</w:t>
      </w:r>
      <w:r>
        <w:t>арственных и муниципальных нужд;</w:t>
      </w:r>
    </w:p>
    <w:p w:rsidR="0081230E" w:rsidRPr="00417F51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5) </w:t>
      </w:r>
      <w:r w:rsidRPr="00417F51">
        <w:t>иные полномочия.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t xml:space="preserve">К полномочиям субъектов РФ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изъятие, в том числе путем выкупа, земель для нужд субъектов РФ;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разработка и реализация региональных программ использования и охраны земель, находящихся в границах субъектов РФ; </w:t>
      </w:r>
    </w:p>
    <w:p w:rsidR="0081230E" w:rsidRPr="00417F51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>иные полномочия, не отнесенные к полномочиям РФ или к полномочиям органов местного самоуправления.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lastRenderedPageBreak/>
        <w:t xml:space="preserve">К полномочиям органов местного самоуправления в области земельных отношений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изъятие, в том числе путем выкупа, земельных участков для муниципальных нужд,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установление с учетом требований законодательства РФ правил землепользования и застройки территорий городских и сельских поселений, территорий других муниципальных образований,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 xml:space="preserve">разработка и реализация местных программ использования и охраны земель,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4) </w:t>
      </w:r>
      <w:r w:rsidRPr="00417F51">
        <w:t>а также иные полномочия на решение вопросов местного значения в области использования и охраны земель.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11256A">
        <w:rPr>
          <w:color w:val="000000"/>
        </w:rPr>
        <w:t>В числе функций гос</w:t>
      </w:r>
      <w:r>
        <w:rPr>
          <w:color w:val="000000"/>
        </w:rPr>
        <w:t>ударственного управления земле</w:t>
      </w:r>
      <w:r w:rsidRPr="0011256A">
        <w:rPr>
          <w:color w:val="000000"/>
        </w:rPr>
        <w:t>пользованием основополаг</w:t>
      </w:r>
      <w:r>
        <w:rPr>
          <w:color w:val="000000"/>
        </w:rPr>
        <w:t xml:space="preserve">ающую роль играет ведение </w:t>
      </w:r>
      <w:r w:rsidRPr="00D05F0E">
        <w:rPr>
          <w:i/>
          <w:color w:val="000000"/>
        </w:rPr>
        <w:t>государственного земельного кадастра</w:t>
      </w:r>
      <w:r w:rsidRPr="0011256A">
        <w:rPr>
          <w:color w:val="000000"/>
        </w:rPr>
        <w:t xml:space="preserve">. </w:t>
      </w:r>
      <w:r>
        <w:rPr>
          <w:bCs/>
          <w:color w:val="000000"/>
        </w:rPr>
        <w:t>Государственный земель</w:t>
      </w:r>
      <w:r w:rsidRPr="0011256A">
        <w:rPr>
          <w:bCs/>
          <w:color w:val="000000"/>
        </w:rPr>
        <w:t xml:space="preserve">ный кадастр </w:t>
      </w:r>
      <w:r>
        <w:rPr>
          <w:color w:val="000000"/>
        </w:rPr>
        <w:t>–</w:t>
      </w:r>
      <w:r w:rsidRPr="0011256A">
        <w:rPr>
          <w:color w:val="000000"/>
        </w:rPr>
        <w:t xml:space="preserve"> это систе</w:t>
      </w:r>
      <w:r>
        <w:rPr>
          <w:color w:val="000000"/>
        </w:rPr>
        <w:t>матизированный свод документиро</w:t>
      </w:r>
      <w:r w:rsidRPr="0011256A">
        <w:rPr>
          <w:color w:val="000000"/>
        </w:rPr>
        <w:t xml:space="preserve">ванных сведений об объектах государственного кадастрового учета, о правовом режиме земель в </w:t>
      </w:r>
      <w:r w:rsidR="004D0597">
        <w:rPr>
          <w:color w:val="000000"/>
        </w:rPr>
        <w:t>РФ</w:t>
      </w:r>
      <w:r w:rsidRPr="0011256A">
        <w:rPr>
          <w:color w:val="000000"/>
        </w:rPr>
        <w:t>, о кадастровой стоимости, место</w:t>
      </w:r>
      <w:r>
        <w:rPr>
          <w:color w:val="000000"/>
        </w:rPr>
        <w:t>положении, размерах земель</w:t>
      </w:r>
      <w:r w:rsidRPr="0011256A">
        <w:rPr>
          <w:color w:val="000000"/>
        </w:rPr>
        <w:t xml:space="preserve">ных участков и прочно связанных с ними объектов </w:t>
      </w:r>
      <w:r>
        <w:rPr>
          <w:color w:val="000000"/>
        </w:rPr>
        <w:t>недвижи</w:t>
      </w:r>
      <w:r w:rsidRPr="0011256A">
        <w:rPr>
          <w:color w:val="000000"/>
        </w:rPr>
        <w:t xml:space="preserve">мого имущества.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>Учету подлежат все зе</w:t>
      </w:r>
      <w:r w:rsidRPr="0011256A">
        <w:rPr>
          <w:color w:val="000000"/>
        </w:rPr>
        <w:t>мельные участки, распо</w:t>
      </w:r>
      <w:r>
        <w:rPr>
          <w:color w:val="000000"/>
        </w:rPr>
        <w:t>ложенные на территории Российс</w:t>
      </w:r>
      <w:r w:rsidRPr="0011256A">
        <w:rPr>
          <w:color w:val="000000"/>
        </w:rPr>
        <w:t>кой Федерации, независим</w:t>
      </w:r>
      <w:r>
        <w:rPr>
          <w:color w:val="000000"/>
        </w:rPr>
        <w:t>о от форм собственности на зем</w:t>
      </w:r>
      <w:r w:rsidRPr="0011256A">
        <w:rPr>
          <w:color w:val="000000"/>
        </w:rPr>
        <w:t>лю, целевого назначения и</w:t>
      </w:r>
      <w:r>
        <w:rPr>
          <w:color w:val="000000"/>
        </w:rPr>
        <w:t xml:space="preserve"> разрешенного использования зе</w:t>
      </w:r>
      <w:r w:rsidRPr="0011256A">
        <w:rPr>
          <w:color w:val="000000"/>
        </w:rPr>
        <w:t xml:space="preserve">мельных участков. Кроме </w:t>
      </w:r>
      <w:r>
        <w:rPr>
          <w:color w:val="000000"/>
        </w:rPr>
        <w:t>того, в государственный земель</w:t>
      </w:r>
      <w:r w:rsidRPr="0011256A">
        <w:rPr>
          <w:color w:val="000000"/>
        </w:rPr>
        <w:t>ный кадастр включается информация о субъектах прав на земельные участки.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D05F0E">
        <w:rPr>
          <w:color w:val="000000"/>
        </w:rPr>
        <w:t xml:space="preserve">Материальную основу </w:t>
      </w:r>
      <w:r>
        <w:rPr>
          <w:color w:val="000000"/>
        </w:rPr>
        <w:t>ведения земельного кадастра со</w:t>
      </w:r>
      <w:r w:rsidRPr="00D05F0E">
        <w:rPr>
          <w:color w:val="000000"/>
        </w:rPr>
        <w:t xml:space="preserve">ставляют документы, полученные в ходе реализация такой функции государственного управления землепользованием, как </w:t>
      </w:r>
      <w:r w:rsidRPr="00D518CB">
        <w:rPr>
          <w:bCs/>
          <w:i/>
          <w:color w:val="000000"/>
        </w:rPr>
        <w:t>землеустройство</w:t>
      </w:r>
      <w:r w:rsidRPr="00D05F0E">
        <w:rPr>
          <w:bCs/>
          <w:color w:val="000000"/>
        </w:rPr>
        <w:t>.</w:t>
      </w:r>
      <w:r w:rsidRPr="00D05F0E">
        <w:rPr>
          <w:color w:val="000000"/>
        </w:rPr>
        <w:t xml:space="preserve"> Земл</w:t>
      </w:r>
      <w:r>
        <w:rPr>
          <w:color w:val="000000"/>
        </w:rPr>
        <w:t>еустройство включает в себя ме</w:t>
      </w:r>
      <w:r w:rsidRPr="00D05F0E">
        <w:rPr>
          <w:color w:val="000000"/>
        </w:rPr>
        <w:t>роприятия</w:t>
      </w:r>
      <w:r>
        <w:rPr>
          <w:color w:val="000000"/>
        </w:rPr>
        <w:t>:</w:t>
      </w:r>
    </w:p>
    <w:p w:rsidR="00102E9A" w:rsidRPr="002721A7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2721A7">
        <w:rPr>
          <w:color w:val="000000"/>
        </w:rPr>
        <w:t>- по изучению состояния земель (</w:t>
      </w:r>
      <w:r>
        <w:rPr>
          <w:bCs/>
          <w:color w:val="000000"/>
        </w:rPr>
        <w:t>геодезические,</w:t>
      </w:r>
      <w:r w:rsidRPr="002721A7">
        <w:rPr>
          <w:bCs/>
          <w:color w:val="000000"/>
        </w:rPr>
        <w:t xml:space="preserve"> картографические работы</w:t>
      </w:r>
      <w:r>
        <w:rPr>
          <w:bCs/>
          <w:color w:val="000000"/>
        </w:rPr>
        <w:t>, почвенные изыскания, оценка качества земель</w:t>
      </w:r>
      <w:r w:rsidRPr="002721A7">
        <w:rPr>
          <w:bCs/>
          <w:color w:val="000000"/>
        </w:rPr>
        <w:t xml:space="preserve"> и т.д.)</w:t>
      </w:r>
      <w:r w:rsidRPr="002721A7">
        <w:rPr>
          <w:color w:val="000000"/>
        </w:rPr>
        <w:t xml:space="preserve">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 xml:space="preserve">планированию и организации рационального </w:t>
      </w:r>
      <w:r>
        <w:rPr>
          <w:color w:val="000000"/>
        </w:rPr>
        <w:t>использования земель и их охраны,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>образованию новых и у</w:t>
      </w:r>
      <w:r>
        <w:rPr>
          <w:color w:val="000000"/>
        </w:rPr>
        <w:t>порядочению существующих объек</w:t>
      </w:r>
      <w:r w:rsidRPr="00D05F0E">
        <w:rPr>
          <w:color w:val="000000"/>
        </w:rPr>
        <w:t>тов землеустройства и уст</w:t>
      </w:r>
      <w:r>
        <w:rPr>
          <w:color w:val="000000"/>
        </w:rPr>
        <w:t>ановлению их границ на местнос</w:t>
      </w:r>
      <w:r w:rsidRPr="00D05F0E">
        <w:rPr>
          <w:color w:val="000000"/>
        </w:rPr>
        <w:t>ти</w:t>
      </w:r>
      <w:r>
        <w:rPr>
          <w:color w:val="000000"/>
        </w:rPr>
        <w:t xml:space="preserve"> (межеванию)</w:t>
      </w:r>
      <w:r w:rsidRPr="00D05F0E">
        <w:rPr>
          <w:color w:val="000000"/>
        </w:rPr>
        <w:t xml:space="preserve">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>организации рационального использования гражданами и юридическими лицами зем</w:t>
      </w:r>
      <w:r>
        <w:rPr>
          <w:color w:val="000000"/>
        </w:rPr>
        <w:t>ельных участков для осуществле</w:t>
      </w:r>
      <w:r w:rsidRPr="00D05F0E">
        <w:rPr>
          <w:color w:val="000000"/>
        </w:rPr>
        <w:t>ния сельскохозяйственного</w:t>
      </w:r>
      <w:r>
        <w:rPr>
          <w:color w:val="000000"/>
        </w:rPr>
        <w:t xml:space="preserve"> производства,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>- орга</w:t>
      </w:r>
      <w:r w:rsidRPr="00D05F0E">
        <w:rPr>
          <w:color w:val="000000"/>
        </w:rPr>
        <w:t>низации территорий, используемых об</w:t>
      </w:r>
      <w:r>
        <w:rPr>
          <w:color w:val="000000"/>
        </w:rPr>
        <w:t>щинами коренных ма</w:t>
      </w:r>
      <w:r w:rsidRPr="00D05F0E">
        <w:rPr>
          <w:color w:val="000000"/>
        </w:rPr>
        <w:t>лочисленных народов Севера</w:t>
      </w:r>
      <w:r>
        <w:rPr>
          <w:color w:val="000000"/>
        </w:rPr>
        <w:t>.</w:t>
      </w:r>
    </w:p>
    <w:p w:rsidR="00102E9A" w:rsidRPr="00313EA6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313EA6">
        <w:rPr>
          <w:color w:val="000000"/>
        </w:rPr>
        <w:t xml:space="preserve">К числу наиболее значимых функций государственного управления землепользованием относится </w:t>
      </w:r>
      <w:r w:rsidRPr="00313EA6">
        <w:rPr>
          <w:bCs/>
          <w:color w:val="000000"/>
        </w:rPr>
        <w:t>государственный</w:t>
      </w:r>
      <w:r w:rsidRPr="00313EA6">
        <w:rPr>
          <w:color w:val="000000"/>
        </w:rPr>
        <w:t xml:space="preserve"> </w:t>
      </w:r>
      <w:r w:rsidRPr="00C2062B">
        <w:rPr>
          <w:bCs/>
          <w:i/>
          <w:color w:val="000000"/>
        </w:rPr>
        <w:t>мониторинг</w:t>
      </w:r>
      <w:r w:rsidRPr="00313EA6">
        <w:rPr>
          <w:bCs/>
          <w:color w:val="000000"/>
        </w:rPr>
        <w:t xml:space="preserve"> земель, </w:t>
      </w:r>
      <w:r w:rsidRPr="00313EA6">
        <w:rPr>
          <w:color w:val="000000"/>
        </w:rPr>
        <w:t>ведение которого предусмотрено Земельным кодексом РФ. Гос</w:t>
      </w:r>
      <w:r>
        <w:rPr>
          <w:color w:val="000000"/>
        </w:rPr>
        <w:t>ударственный мониторинг земель –</w:t>
      </w:r>
      <w:r w:rsidRPr="00313EA6">
        <w:rPr>
          <w:color w:val="000000"/>
        </w:rPr>
        <w:t xml:space="preserve"> это система наблюдений за состоянием земельного фонда для своевременного выявления изменений, их оценки, предупреждения и устранения последствий негативных процессов. По своей родовой принадлежности мониторинг земель есть</w:t>
      </w:r>
      <w:r>
        <w:rPr>
          <w:color w:val="000000"/>
        </w:rPr>
        <w:t xml:space="preserve"> со</w:t>
      </w:r>
      <w:r w:rsidRPr="00313EA6">
        <w:rPr>
          <w:color w:val="000000"/>
        </w:rPr>
        <w:t>ставная часть мониторинг</w:t>
      </w:r>
      <w:r>
        <w:rPr>
          <w:color w:val="000000"/>
        </w:rPr>
        <w:t>а за состоянием окружающей при</w:t>
      </w:r>
      <w:r w:rsidRPr="00313EA6">
        <w:rPr>
          <w:color w:val="000000"/>
        </w:rPr>
        <w:t>родной среды (экологического мониторинга).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313EA6">
        <w:rPr>
          <w:color w:val="000000"/>
        </w:rPr>
        <w:t>При ведении монито</w:t>
      </w:r>
      <w:r>
        <w:rPr>
          <w:color w:val="000000"/>
        </w:rPr>
        <w:t>ринга земель выявляются следую</w:t>
      </w:r>
      <w:r w:rsidRPr="00313EA6">
        <w:rPr>
          <w:color w:val="000000"/>
        </w:rPr>
        <w:t xml:space="preserve">щие </w:t>
      </w:r>
      <w:r w:rsidRPr="00313EA6">
        <w:rPr>
          <w:bCs/>
          <w:color w:val="000000"/>
        </w:rPr>
        <w:t>процессы: эволюционные</w:t>
      </w:r>
      <w:r>
        <w:rPr>
          <w:color w:val="000000"/>
        </w:rPr>
        <w:t xml:space="preserve"> (связанные с </w:t>
      </w:r>
      <w:proofErr w:type="spellStart"/>
      <w:proofErr w:type="gramStart"/>
      <w:r>
        <w:rPr>
          <w:color w:val="000000"/>
        </w:rPr>
        <w:t>естественно-ис</w:t>
      </w:r>
      <w:r w:rsidRPr="00313EA6">
        <w:rPr>
          <w:color w:val="000000"/>
        </w:rPr>
        <w:t>торическими</w:t>
      </w:r>
      <w:proofErr w:type="spellEnd"/>
      <w:proofErr w:type="gramEnd"/>
      <w:r w:rsidRPr="00313EA6">
        <w:rPr>
          <w:color w:val="000000"/>
        </w:rPr>
        <w:t xml:space="preserve"> процессами развития); </w:t>
      </w:r>
      <w:r w:rsidRPr="00313EA6">
        <w:rPr>
          <w:bCs/>
          <w:color w:val="000000"/>
        </w:rPr>
        <w:t>цикличные</w:t>
      </w:r>
      <w:r w:rsidRPr="00313EA6">
        <w:rPr>
          <w:color w:val="000000"/>
        </w:rPr>
        <w:t xml:space="preserve"> (связанные с суточными, сезонными, годовыми и</w:t>
      </w:r>
      <w:r>
        <w:rPr>
          <w:color w:val="000000"/>
        </w:rPr>
        <w:t xml:space="preserve"> иными периодами из</w:t>
      </w:r>
      <w:r w:rsidRPr="00313EA6">
        <w:rPr>
          <w:color w:val="000000"/>
        </w:rPr>
        <w:t xml:space="preserve">менений природного характера); </w:t>
      </w:r>
      <w:r w:rsidRPr="00313EA6">
        <w:rPr>
          <w:bCs/>
          <w:color w:val="000000"/>
        </w:rPr>
        <w:t>антропогенные</w:t>
      </w:r>
      <w:r>
        <w:rPr>
          <w:color w:val="000000"/>
        </w:rPr>
        <w:t xml:space="preserve"> (связан</w:t>
      </w:r>
      <w:r w:rsidRPr="00313EA6">
        <w:rPr>
          <w:color w:val="000000"/>
        </w:rPr>
        <w:t>ные с человеческой деятел</w:t>
      </w:r>
      <w:r>
        <w:rPr>
          <w:color w:val="000000"/>
        </w:rPr>
        <w:t>ьностью); особо выделяются так</w:t>
      </w:r>
      <w:r w:rsidRPr="00313EA6">
        <w:rPr>
          <w:color w:val="000000"/>
        </w:rPr>
        <w:t xml:space="preserve">же </w:t>
      </w:r>
      <w:r w:rsidRPr="00313EA6">
        <w:rPr>
          <w:bCs/>
          <w:color w:val="000000"/>
        </w:rPr>
        <w:t>чрезвычайные ситуации</w:t>
      </w:r>
      <w:r>
        <w:rPr>
          <w:color w:val="000000"/>
        </w:rPr>
        <w:t xml:space="preserve"> (связанные с авариями, катаст</w:t>
      </w:r>
      <w:r w:rsidRPr="00313EA6">
        <w:rPr>
          <w:color w:val="000000"/>
        </w:rPr>
        <w:t>рофами, стихийными и экологическими бедствиями и др.).</w:t>
      </w:r>
    </w:p>
    <w:p w:rsidR="0081230E" w:rsidRPr="0081230E" w:rsidRDefault="00102E9A" w:rsidP="007774E9">
      <w:pPr>
        <w:widowControl w:val="0"/>
        <w:overflowPunct w:val="0"/>
        <w:autoSpaceDE w:val="0"/>
        <w:autoSpaceDN w:val="0"/>
        <w:adjustRightInd w:val="0"/>
        <w:spacing w:line="247" w:lineRule="auto"/>
        <w:ind w:right="40" w:firstLine="461"/>
        <w:rPr>
          <w:sz w:val="24"/>
          <w:szCs w:val="24"/>
        </w:rPr>
      </w:pPr>
      <w:r w:rsidRPr="00C2062B">
        <w:rPr>
          <w:color w:val="000000"/>
          <w:sz w:val="24"/>
          <w:szCs w:val="24"/>
        </w:rPr>
        <w:t xml:space="preserve">В числе задач, решение которых преследует осуществление мониторинга земель, одной из важнейших является информационное обеспечение осуществления такой функции управления землепользованием, как </w:t>
      </w:r>
      <w:r w:rsidRPr="00C2062B">
        <w:rPr>
          <w:bCs/>
          <w:i/>
          <w:color w:val="000000"/>
          <w:sz w:val="24"/>
          <w:szCs w:val="24"/>
        </w:rPr>
        <w:t>контроль</w:t>
      </w:r>
      <w:r w:rsidRPr="00C2062B">
        <w:rPr>
          <w:bCs/>
          <w:color w:val="000000"/>
          <w:sz w:val="24"/>
          <w:szCs w:val="24"/>
        </w:rPr>
        <w:t xml:space="preserve"> соблюдени</w:t>
      </w:r>
      <w:r>
        <w:rPr>
          <w:bCs/>
          <w:color w:val="000000"/>
          <w:sz w:val="24"/>
          <w:szCs w:val="24"/>
        </w:rPr>
        <w:t>я</w:t>
      </w:r>
      <w:r w:rsidRPr="00C2062B">
        <w:rPr>
          <w:bCs/>
          <w:color w:val="000000"/>
          <w:sz w:val="24"/>
          <w:szCs w:val="24"/>
        </w:rPr>
        <w:t xml:space="preserve"> земе</w:t>
      </w:r>
      <w:r>
        <w:rPr>
          <w:bCs/>
          <w:color w:val="000000"/>
          <w:sz w:val="24"/>
          <w:szCs w:val="24"/>
        </w:rPr>
        <w:t>льного законодательства, охраны и использования</w:t>
      </w:r>
      <w:r w:rsidRPr="00C2062B">
        <w:rPr>
          <w:bCs/>
          <w:color w:val="000000"/>
          <w:sz w:val="24"/>
          <w:szCs w:val="24"/>
        </w:rPr>
        <w:t xml:space="preserve"> земель (земельный контроль).</w:t>
      </w:r>
      <w:r w:rsidRPr="00C2062B">
        <w:rPr>
          <w:color w:val="000000"/>
          <w:sz w:val="24"/>
          <w:szCs w:val="24"/>
        </w:rPr>
        <w:t xml:space="preserve"> Кроме государственного, действующее законодательство закрепляет следующие </w:t>
      </w:r>
      <w:r w:rsidRPr="00C2062B">
        <w:rPr>
          <w:bCs/>
          <w:color w:val="000000"/>
          <w:sz w:val="24"/>
          <w:szCs w:val="24"/>
        </w:rPr>
        <w:t>виды земельного контроля: муниципальный, общественный, производственный.</w:t>
      </w:r>
    </w:p>
    <w:sectPr w:rsidR="0081230E" w:rsidRPr="0081230E" w:rsidSect="00E337ED">
      <w:footerReference w:type="default" r:id="rId7"/>
      <w:pgSz w:w="11906" w:h="16838"/>
      <w:pgMar w:top="1134" w:right="850" w:bottom="1134" w:left="1701" w:header="708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B0" w:rsidRDefault="00997CB0" w:rsidP="00C53E4E">
      <w:r>
        <w:separator/>
      </w:r>
    </w:p>
  </w:endnote>
  <w:endnote w:type="continuationSeparator" w:id="0">
    <w:p w:rsidR="00997CB0" w:rsidRDefault="00997CB0" w:rsidP="00C5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232"/>
      <w:docPartObj>
        <w:docPartGallery w:val="Page Numbers (Bottom of Page)"/>
        <w:docPartUnique/>
      </w:docPartObj>
    </w:sdtPr>
    <w:sdtContent>
      <w:p w:rsidR="00C53E4E" w:rsidRDefault="005F597B">
        <w:pPr>
          <w:pStyle w:val="a8"/>
          <w:jc w:val="right"/>
        </w:pPr>
        <w:r w:rsidRPr="001471E1">
          <w:rPr>
            <w:sz w:val="24"/>
            <w:szCs w:val="24"/>
          </w:rPr>
          <w:fldChar w:fldCharType="begin"/>
        </w:r>
        <w:r w:rsidR="00B7741B" w:rsidRPr="001471E1">
          <w:rPr>
            <w:sz w:val="24"/>
            <w:szCs w:val="24"/>
          </w:rPr>
          <w:instrText xml:space="preserve"> PAGE   \* MERGEFORMAT </w:instrText>
        </w:r>
        <w:r w:rsidRPr="001471E1">
          <w:rPr>
            <w:sz w:val="24"/>
            <w:szCs w:val="24"/>
          </w:rPr>
          <w:fldChar w:fldCharType="separate"/>
        </w:r>
        <w:r w:rsidR="00052EBD">
          <w:rPr>
            <w:noProof/>
            <w:sz w:val="24"/>
            <w:szCs w:val="24"/>
          </w:rPr>
          <w:t>1</w:t>
        </w:r>
        <w:r w:rsidRPr="001471E1">
          <w:rPr>
            <w:sz w:val="24"/>
            <w:szCs w:val="24"/>
          </w:rPr>
          <w:fldChar w:fldCharType="end"/>
        </w:r>
      </w:p>
    </w:sdtContent>
  </w:sdt>
  <w:p w:rsidR="00C53E4E" w:rsidRDefault="00C53E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B0" w:rsidRDefault="00997CB0" w:rsidP="00C53E4E">
      <w:r>
        <w:separator/>
      </w:r>
    </w:p>
  </w:footnote>
  <w:footnote w:type="continuationSeparator" w:id="0">
    <w:p w:rsidR="00997CB0" w:rsidRDefault="00997CB0" w:rsidP="00C53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C93"/>
    <w:multiLevelType w:val="hybridMultilevel"/>
    <w:tmpl w:val="4C9A3B52"/>
    <w:lvl w:ilvl="0" w:tplc="0AA49202">
      <w:start w:val="1"/>
      <w:numFmt w:val="decimal"/>
      <w:lvlText w:val="%1.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A05600">
      <w:numFmt w:val="bullet"/>
      <w:lvlText w:val="•"/>
      <w:lvlJc w:val="left"/>
      <w:pPr>
        <w:ind w:left="1038" w:hanging="333"/>
      </w:pPr>
      <w:rPr>
        <w:rFonts w:hint="default"/>
        <w:lang w:val="ru-RU" w:eastAsia="ru-RU" w:bidi="ru-RU"/>
      </w:rPr>
    </w:lvl>
    <w:lvl w:ilvl="2" w:tplc="C30A0F5C">
      <w:numFmt w:val="bullet"/>
      <w:lvlText w:val="•"/>
      <w:lvlJc w:val="left"/>
      <w:pPr>
        <w:ind w:left="1957" w:hanging="333"/>
      </w:pPr>
      <w:rPr>
        <w:rFonts w:hint="default"/>
        <w:lang w:val="ru-RU" w:eastAsia="ru-RU" w:bidi="ru-RU"/>
      </w:rPr>
    </w:lvl>
    <w:lvl w:ilvl="3" w:tplc="83388F14">
      <w:numFmt w:val="bullet"/>
      <w:lvlText w:val="•"/>
      <w:lvlJc w:val="left"/>
      <w:pPr>
        <w:ind w:left="2875" w:hanging="333"/>
      </w:pPr>
      <w:rPr>
        <w:rFonts w:hint="default"/>
        <w:lang w:val="ru-RU" w:eastAsia="ru-RU" w:bidi="ru-RU"/>
      </w:rPr>
    </w:lvl>
    <w:lvl w:ilvl="4" w:tplc="6616B9F2">
      <w:numFmt w:val="bullet"/>
      <w:lvlText w:val="•"/>
      <w:lvlJc w:val="left"/>
      <w:pPr>
        <w:ind w:left="3794" w:hanging="333"/>
      </w:pPr>
      <w:rPr>
        <w:rFonts w:hint="default"/>
        <w:lang w:val="ru-RU" w:eastAsia="ru-RU" w:bidi="ru-RU"/>
      </w:rPr>
    </w:lvl>
    <w:lvl w:ilvl="5" w:tplc="ED069044">
      <w:numFmt w:val="bullet"/>
      <w:lvlText w:val="•"/>
      <w:lvlJc w:val="left"/>
      <w:pPr>
        <w:ind w:left="4713" w:hanging="333"/>
      </w:pPr>
      <w:rPr>
        <w:rFonts w:hint="default"/>
        <w:lang w:val="ru-RU" w:eastAsia="ru-RU" w:bidi="ru-RU"/>
      </w:rPr>
    </w:lvl>
    <w:lvl w:ilvl="6" w:tplc="E4287DB6">
      <w:numFmt w:val="bullet"/>
      <w:lvlText w:val="•"/>
      <w:lvlJc w:val="left"/>
      <w:pPr>
        <w:ind w:left="5631" w:hanging="333"/>
      </w:pPr>
      <w:rPr>
        <w:rFonts w:hint="default"/>
        <w:lang w:val="ru-RU" w:eastAsia="ru-RU" w:bidi="ru-RU"/>
      </w:rPr>
    </w:lvl>
    <w:lvl w:ilvl="7" w:tplc="116E03BC">
      <w:numFmt w:val="bullet"/>
      <w:lvlText w:val="•"/>
      <w:lvlJc w:val="left"/>
      <w:pPr>
        <w:ind w:left="6550" w:hanging="333"/>
      </w:pPr>
      <w:rPr>
        <w:rFonts w:hint="default"/>
        <w:lang w:val="ru-RU" w:eastAsia="ru-RU" w:bidi="ru-RU"/>
      </w:rPr>
    </w:lvl>
    <w:lvl w:ilvl="8" w:tplc="BCEE97B4">
      <w:numFmt w:val="bullet"/>
      <w:lvlText w:val="•"/>
      <w:lvlJc w:val="left"/>
      <w:pPr>
        <w:ind w:left="7469" w:hanging="333"/>
      </w:pPr>
      <w:rPr>
        <w:rFonts w:hint="default"/>
        <w:lang w:val="ru-RU" w:eastAsia="ru-RU" w:bidi="ru-RU"/>
      </w:rPr>
    </w:lvl>
  </w:abstractNum>
  <w:abstractNum w:abstractNumId="1">
    <w:nsid w:val="0A353CA8"/>
    <w:multiLevelType w:val="hybridMultilevel"/>
    <w:tmpl w:val="6BC6F6F2"/>
    <w:lvl w:ilvl="0" w:tplc="3A1EFBB8">
      <w:start w:val="1"/>
      <w:numFmt w:val="decimal"/>
      <w:lvlText w:val="%1)"/>
      <w:lvlJc w:val="left"/>
      <w:pPr>
        <w:ind w:left="955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133E7596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7A1E5D84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E3FA9A10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E9A025B0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47C4C0B2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1B76C2BC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33024F82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BD68EE38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abstractNum w:abstractNumId="2">
    <w:nsid w:val="0DAE7533"/>
    <w:multiLevelType w:val="multilevel"/>
    <w:tmpl w:val="3A08B8E2"/>
    <w:lvl w:ilvl="0">
      <w:start w:val="1"/>
      <w:numFmt w:val="decimal"/>
      <w:lvlText w:val="%1"/>
      <w:lvlJc w:val="left"/>
      <w:pPr>
        <w:ind w:left="1510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" w:hanging="708"/>
      </w:pPr>
      <w:rPr>
        <w:rFonts w:ascii="Times New Roman" w:eastAsia="Arial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0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0" w:hanging="708"/>
      </w:pPr>
      <w:rPr>
        <w:lang w:val="ru-RU" w:eastAsia="en-US" w:bidi="ar-SA"/>
      </w:rPr>
    </w:lvl>
  </w:abstractNum>
  <w:abstractNum w:abstractNumId="3">
    <w:nsid w:val="0E521749"/>
    <w:multiLevelType w:val="hybridMultilevel"/>
    <w:tmpl w:val="5EC8927E"/>
    <w:lvl w:ilvl="0" w:tplc="542478B6">
      <w:start w:val="1"/>
      <w:numFmt w:val="decimal"/>
      <w:lvlText w:val="%1)"/>
      <w:lvlJc w:val="left"/>
      <w:pPr>
        <w:ind w:left="957" w:hanging="35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352AD6CE">
      <w:numFmt w:val="bullet"/>
      <w:lvlText w:val="•"/>
      <w:lvlJc w:val="left"/>
      <w:pPr>
        <w:ind w:left="1860" w:hanging="358"/>
      </w:pPr>
      <w:rPr>
        <w:rFonts w:hint="default"/>
        <w:lang w:val="ru-RU" w:eastAsia="ru-RU" w:bidi="ru-RU"/>
      </w:rPr>
    </w:lvl>
    <w:lvl w:ilvl="2" w:tplc="4C1ADAA2">
      <w:numFmt w:val="bullet"/>
      <w:lvlText w:val="•"/>
      <w:lvlJc w:val="left"/>
      <w:pPr>
        <w:ind w:left="2761" w:hanging="358"/>
      </w:pPr>
      <w:rPr>
        <w:rFonts w:hint="default"/>
        <w:lang w:val="ru-RU" w:eastAsia="ru-RU" w:bidi="ru-RU"/>
      </w:rPr>
    </w:lvl>
    <w:lvl w:ilvl="3" w:tplc="2116AD26">
      <w:numFmt w:val="bullet"/>
      <w:lvlText w:val="•"/>
      <w:lvlJc w:val="left"/>
      <w:pPr>
        <w:ind w:left="3661" w:hanging="358"/>
      </w:pPr>
      <w:rPr>
        <w:rFonts w:hint="default"/>
        <w:lang w:val="ru-RU" w:eastAsia="ru-RU" w:bidi="ru-RU"/>
      </w:rPr>
    </w:lvl>
    <w:lvl w:ilvl="4" w:tplc="181E8C58">
      <w:numFmt w:val="bullet"/>
      <w:lvlText w:val="•"/>
      <w:lvlJc w:val="left"/>
      <w:pPr>
        <w:ind w:left="4562" w:hanging="358"/>
      </w:pPr>
      <w:rPr>
        <w:rFonts w:hint="default"/>
        <w:lang w:val="ru-RU" w:eastAsia="ru-RU" w:bidi="ru-RU"/>
      </w:rPr>
    </w:lvl>
    <w:lvl w:ilvl="5" w:tplc="7B608B86">
      <w:numFmt w:val="bullet"/>
      <w:lvlText w:val="•"/>
      <w:lvlJc w:val="left"/>
      <w:pPr>
        <w:ind w:left="5463" w:hanging="358"/>
      </w:pPr>
      <w:rPr>
        <w:rFonts w:hint="default"/>
        <w:lang w:val="ru-RU" w:eastAsia="ru-RU" w:bidi="ru-RU"/>
      </w:rPr>
    </w:lvl>
    <w:lvl w:ilvl="6" w:tplc="06984184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7" w:tplc="C864170E">
      <w:numFmt w:val="bullet"/>
      <w:lvlText w:val="•"/>
      <w:lvlJc w:val="left"/>
      <w:pPr>
        <w:ind w:left="7264" w:hanging="358"/>
      </w:pPr>
      <w:rPr>
        <w:rFonts w:hint="default"/>
        <w:lang w:val="ru-RU" w:eastAsia="ru-RU" w:bidi="ru-RU"/>
      </w:rPr>
    </w:lvl>
    <w:lvl w:ilvl="8" w:tplc="E4B81F2A">
      <w:numFmt w:val="bullet"/>
      <w:lvlText w:val="•"/>
      <w:lvlJc w:val="left"/>
      <w:pPr>
        <w:ind w:left="8165" w:hanging="358"/>
      </w:pPr>
      <w:rPr>
        <w:rFonts w:hint="default"/>
        <w:lang w:val="ru-RU" w:eastAsia="ru-RU" w:bidi="ru-RU"/>
      </w:rPr>
    </w:lvl>
  </w:abstractNum>
  <w:abstractNum w:abstractNumId="4">
    <w:nsid w:val="1F3B56BB"/>
    <w:multiLevelType w:val="multilevel"/>
    <w:tmpl w:val="432C3B3E"/>
    <w:lvl w:ilvl="0">
      <w:start w:val="4"/>
      <w:numFmt w:val="decimal"/>
      <w:lvlText w:val="%1"/>
      <w:lvlJc w:val="left"/>
      <w:pPr>
        <w:ind w:left="3420" w:hanging="6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20" w:hanging="617"/>
        <w:jc w:val="right"/>
      </w:pPr>
      <w:rPr>
        <w:rFonts w:ascii="Cambria" w:eastAsia="Cambria" w:hAnsi="Cambria" w:cs="Cambria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729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83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8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3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7" w:hanging="617"/>
      </w:pPr>
      <w:rPr>
        <w:rFonts w:hint="default"/>
        <w:lang w:val="ru-RU" w:eastAsia="ru-RU" w:bidi="ru-RU"/>
      </w:rPr>
    </w:lvl>
  </w:abstractNum>
  <w:abstractNum w:abstractNumId="5">
    <w:nsid w:val="202601F2"/>
    <w:multiLevelType w:val="hybridMultilevel"/>
    <w:tmpl w:val="1150A484"/>
    <w:lvl w:ilvl="0" w:tplc="0F8CBB7E">
      <w:start w:val="1"/>
      <w:numFmt w:val="decimal"/>
      <w:lvlText w:val="%1)"/>
      <w:lvlJc w:val="left"/>
      <w:pPr>
        <w:ind w:left="173" w:hanging="36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A062578C">
      <w:numFmt w:val="bullet"/>
      <w:lvlText w:val="•"/>
      <w:lvlJc w:val="left"/>
      <w:pPr>
        <w:ind w:left="1158" w:hanging="368"/>
      </w:pPr>
      <w:rPr>
        <w:rFonts w:hint="default"/>
        <w:lang w:val="ru-RU" w:eastAsia="ru-RU" w:bidi="ru-RU"/>
      </w:rPr>
    </w:lvl>
    <w:lvl w:ilvl="2" w:tplc="3168B030">
      <w:numFmt w:val="bullet"/>
      <w:lvlText w:val="•"/>
      <w:lvlJc w:val="left"/>
      <w:pPr>
        <w:ind w:left="2137" w:hanging="368"/>
      </w:pPr>
      <w:rPr>
        <w:rFonts w:hint="default"/>
        <w:lang w:val="ru-RU" w:eastAsia="ru-RU" w:bidi="ru-RU"/>
      </w:rPr>
    </w:lvl>
    <w:lvl w:ilvl="3" w:tplc="B0DC7ACE">
      <w:numFmt w:val="bullet"/>
      <w:lvlText w:val="•"/>
      <w:lvlJc w:val="left"/>
      <w:pPr>
        <w:ind w:left="3115" w:hanging="368"/>
      </w:pPr>
      <w:rPr>
        <w:rFonts w:hint="default"/>
        <w:lang w:val="ru-RU" w:eastAsia="ru-RU" w:bidi="ru-RU"/>
      </w:rPr>
    </w:lvl>
    <w:lvl w:ilvl="4" w:tplc="BB08956E">
      <w:numFmt w:val="bullet"/>
      <w:lvlText w:val="•"/>
      <w:lvlJc w:val="left"/>
      <w:pPr>
        <w:ind w:left="4094" w:hanging="368"/>
      </w:pPr>
      <w:rPr>
        <w:rFonts w:hint="default"/>
        <w:lang w:val="ru-RU" w:eastAsia="ru-RU" w:bidi="ru-RU"/>
      </w:rPr>
    </w:lvl>
    <w:lvl w:ilvl="5" w:tplc="326231B8">
      <w:numFmt w:val="bullet"/>
      <w:lvlText w:val="•"/>
      <w:lvlJc w:val="left"/>
      <w:pPr>
        <w:ind w:left="5073" w:hanging="368"/>
      </w:pPr>
      <w:rPr>
        <w:rFonts w:hint="default"/>
        <w:lang w:val="ru-RU" w:eastAsia="ru-RU" w:bidi="ru-RU"/>
      </w:rPr>
    </w:lvl>
    <w:lvl w:ilvl="6" w:tplc="B114F6E0">
      <w:numFmt w:val="bullet"/>
      <w:lvlText w:val="•"/>
      <w:lvlJc w:val="left"/>
      <w:pPr>
        <w:ind w:left="6051" w:hanging="368"/>
      </w:pPr>
      <w:rPr>
        <w:rFonts w:hint="default"/>
        <w:lang w:val="ru-RU" w:eastAsia="ru-RU" w:bidi="ru-RU"/>
      </w:rPr>
    </w:lvl>
    <w:lvl w:ilvl="7" w:tplc="AA96C700">
      <w:numFmt w:val="bullet"/>
      <w:lvlText w:val="•"/>
      <w:lvlJc w:val="left"/>
      <w:pPr>
        <w:ind w:left="7030" w:hanging="368"/>
      </w:pPr>
      <w:rPr>
        <w:rFonts w:hint="default"/>
        <w:lang w:val="ru-RU" w:eastAsia="ru-RU" w:bidi="ru-RU"/>
      </w:rPr>
    </w:lvl>
    <w:lvl w:ilvl="8" w:tplc="D4042780">
      <w:numFmt w:val="bullet"/>
      <w:lvlText w:val="•"/>
      <w:lvlJc w:val="left"/>
      <w:pPr>
        <w:ind w:left="8009" w:hanging="368"/>
      </w:pPr>
      <w:rPr>
        <w:rFonts w:hint="default"/>
        <w:lang w:val="ru-RU" w:eastAsia="ru-RU" w:bidi="ru-RU"/>
      </w:rPr>
    </w:lvl>
  </w:abstractNum>
  <w:abstractNum w:abstractNumId="6">
    <w:nsid w:val="29A71F44"/>
    <w:multiLevelType w:val="hybridMultilevel"/>
    <w:tmpl w:val="5F42D502"/>
    <w:lvl w:ilvl="0" w:tplc="6A50E9DE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1" w:tplc="8116B426">
      <w:numFmt w:val="bullet"/>
      <w:lvlText w:val="•"/>
      <w:lvlJc w:val="left"/>
      <w:pPr>
        <w:ind w:left="1038" w:hanging="226"/>
      </w:pPr>
      <w:rPr>
        <w:rFonts w:hint="default"/>
        <w:lang w:val="ru-RU" w:eastAsia="ru-RU" w:bidi="ru-RU"/>
      </w:rPr>
    </w:lvl>
    <w:lvl w:ilvl="2" w:tplc="B7362B86">
      <w:numFmt w:val="bullet"/>
      <w:lvlText w:val="•"/>
      <w:lvlJc w:val="left"/>
      <w:pPr>
        <w:ind w:left="1957" w:hanging="226"/>
      </w:pPr>
      <w:rPr>
        <w:rFonts w:hint="default"/>
        <w:lang w:val="ru-RU" w:eastAsia="ru-RU" w:bidi="ru-RU"/>
      </w:rPr>
    </w:lvl>
    <w:lvl w:ilvl="3" w:tplc="0DCCC578">
      <w:numFmt w:val="bullet"/>
      <w:lvlText w:val="•"/>
      <w:lvlJc w:val="left"/>
      <w:pPr>
        <w:ind w:left="2875" w:hanging="226"/>
      </w:pPr>
      <w:rPr>
        <w:rFonts w:hint="default"/>
        <w:lang w:val="ru-RU" w:eastAsia="ru-RU" w:bidi="ru-RU"/>
      </w:rPr>
    </w:lvl>
    <w:lvl w:ilvl="4" w:tplc="3E824ED8">
      <w:numFmt w:val="bullet"/>
      <w:lvlText w:val="•"/>
      <w:lvlJc w:val="left"/>
      <w:pPr>
        <w:ind w:left="3794" w:hanging="226"/>
      </w:pPr>
      <w:rPr>
        <w:rFonts w:hint="default"/>
        <w:lang w:val="ru-RU" w:eastAsia="ru-RU" w:bidi="ru-RU"/>
      </w:rPr>
    </w:lvl>
    <w:lvl w:ilvl="5" w:tplc="1B4A43F4">
      <w:numFmt w:val="bullet"/>
      <w:lvlText w:val="•"/>
      <w:lvlJc w:val="left"/>
      <w:pPr>
        <w:ind w:left="4713" w:hanging="226"/>
      </w:pPr>
      <w:rPr>
        <w:rFonts w:hint="default"/>
        <w:lang w:val="ru-RU" w:eastAsia="ru-RU" w:bidi="ru-RU"/>
      </w:rPr>
    </w:lvl>
    <w:lvl w:ilvl="6" w:tplc="335E1AEC">
      <w:numFmt w:val="bullet"/>
      <w:lvlText w:val="•"/>
      <w:lvlJc w:val="left"/>
      <w:pPr>
        <w:ind w:left="5631" w:hanging="226"/>
      </w:pPr>
      <w:rPr>
        <w:rFonts w:hint="default"/>
        <w:lang w:val="ru-RU" w:eastAsia="ru-RU" w:bidi="ru-RU"/>
      </w:rPr>
    </w:lvl>
    <w:lvl w:ilvl="7" w:tplc="57F4C072">
      <w:numFmt w:val="bullet"/>
      <w:lvlText w:val="•"/>
      <w:lvlJc w:val="left"/>
      <w:pPr>
        <w:ind w:left="6550" w:hanging="226"/>
      </w:pPr>
      <w:rPr>
        <w:rFonts w:hint="default"/>
        <w:lang w:val="ru-RU" w:eastAsia="ru-RU" w:bidi="ru-RU"/>
      </w:rPr>
    </w:lvl>
    <w:lvl w:ilvl="8" w:tplc="5224B292">
      <w:numFmt w:val="bullet"/>
      <w:lvlText w:val="•"/>
      <w:lvlJc w:val="left"/>
      <w:pPr>
        <w:ind w:left="7469" w:hanging="226"/>
      </w:pPr>
      <w:rPr>
        <w:rFonts w:hint="default"/>
        <w:lang w:val="ru-RU" w:eastAsia="ru-RU" w:bidi="ru-RU"/>
      </w:rPr>
    </w:lvl>
  </w:abstractNum>
  <w:abstractNum w:abstractNumId="7">
    <w:nsid w:val="2A7B6D27"/>
    <w:multiLevelType w:val="multilevel"/>
    <w:tmpl w:val="8F0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52FD3"/>
    <w:multiLevelType w:val="hybridMultilevel"/>
    <w:tmpl w:val="24CE7C0E"/>
    <w:lvl w:ilvl="0" w:tplc="C400AE70">
      <w:start w:val="1"/>
      <w:numFmt w:val="decimal"/>
      <w:lvlText w:val="%1)"/>
      <w:lvlJc w:val="left"/>
      <w:pPr>
        <w:ind w:left="1152" w:hanging="3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BED52E">
      <w:numFmt w:val="bullet"/>
      <w:lvlText w:val="•"/>
      <w:lvlJc w:val="left"/>
      <w:pPr>
        <w:ind w:left="1974" w:hanging="326"/>
      </w:pPr>
      <w:rPr>
        <w:rFonts w:hint="default"/>
        <w:lang w:val="ru-RU" w:eastAsia="ru-RU" w:bidi="ru-RU"/>
      </w:rPr>
    </w:lvl>
    <w:lvl w:ilvl="2" w:tplc="CBBEB1DC">
      <w:numFmt w:val="bullet"/>
      <w:lvlText w:val="•"/>
      <w:lvlJc w:val="left"/>
      <w:pPr>
        <w:ind w:left="2789" w:hanging="326"/>
      </w:pPr>
      <w:rPr>
        <w:rFonts w:hint="default"/>
        <w:lang w:val="ru-RU" w:eastAsia="ru-RU" w:bidi="ru-RU"/>
      </w:rPr>
    </w:lvl>
    <w:lvl w:ilvl="3" w:tplc="C270FF2E">
      <w:numFmt w:val="bullet"/>
      <w:lvlText w:val="•"/>
      <w:lvlJc w:val="left"/>
      <w:pPr>
        <w:ind w:left="3603" w:hanging="326"/>
      </w:pPr>
      <w:rPr>
        <w:rFonts w:hint="default"/>
        <w:lang w:val="ru-RU" w:eastAsia="ru-RU" w:bidi="ru-RU"/>
      </w:rPr>
    </w:lvl>
    <w:lvl w:ilvl="4" w:tplc="322628E0">
      <w:numFmt w:val="bullet"/>
      <w:lvlText w:val="•"/>
      <w:lvlJc w:val="left"/>
      <w:pPr>
        <w:ind w:left="4418" w:hanging="326"/>
      </w:pPr>
      <w:rPr>
        <w:rFonts w:hint="default"/>
        <w:lang w:val="ru-RU" w:eastAsia="ru-RU" w:bidi="ru-RU"/>
      </w:rPr>
    </w:lvl>
    <w:lvl w:ilvl="5" w:tplc="6680CC40">
      <w:numFmt w:val="bullet"/>
      <w:lvlText w:val="•"/>
      <w:lvlJc w:val="left"/>
      <w:pPr>
        <w:ind w:left="5233" w:hanging="326"/>
      </w:pPr>
      <w:rPr>
        <w:rFonts w:hint="default"/>
        <w:lang w:val="ru-RU" w:eastAsia="ru-RU" w:bidi="ru-RU"/>
      </w:rPr>
    </w:lvl>
    <w:lvl w:ilvl="6" w:tplc="466637D4">
      <w:numFmt w:val="bullet"/>
      <w:lvlText w:val="•"/>
      <w:lvlJc w:val="left"/>
      <w:pPr>
        <w:ind w:left="6047" w:hanging="326"/>
      </w:pPr>
      <w:rPr>
        <w:rFonts w:hint="default"/>
        <w:lang w:val="ru-RU" w:eastAsia="ru-RU" w:bidi="ru-RU"/>
      </w:rPr>
    </w:lvl>
    <w:lvl w:ilvl="7" w:tplc="52781FEA">
      <w:numFmt w:val="bullet"/>
      <w:lvlText w:val="•"/>
      <w:lvlJc w:val="left"/>
      <w:pPr>
        <w:ind w:left="6862" w:hanging="326"/>
      </w:pPr>
      <w:rPr>
        <w:rFonts w:hint="default"/>
        <w:lang w:val="ru-RU" w:eastAsia="ru-RU" w:bidi="ru-RU"/>
      </w:rPr>
    </w:lvl>
    <w:lvl w:ilvl="8" w:tplc="AB48647A">
      <w:numFmt w:val="bullet"/>
      <w:lvlText w:val="•"/>
      <w:lvlJc w:val="left"/>
      <w:pPr>
        <w:ind w:left="7677" w:hanging="326"/>
      </w:pPr>
      <w:rPr>
        <w:rFonts w:hint="default"/>
        <w:lang w:val="ru-RU" w:eastAsia="ru-RU" w:bidi="ru-RU"/>
      </w:rPr>
    </w:lvl>
  </w:abstractNum>
  <w:abstractNum w:abstractNumId="9">
    <w:nsid w:val="2F6628F1"/>
    <w:multiLevelType w:val="multilevel"/>
    <w:tmpl w:val="A11075A8"/>
    <w:lvl w:ilvl="0">
      <w:start w:val="1"/>
      <w:numFmt w:val="decimal"/>
      <w:lvlText w:val="%1"/>
      <w:lvlJc w:val="left"/>
      <w:pPr>
        <w:ind w:left="305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8" w:hanging="490"/>
      </w:pPr>
      <w:rPr>
        <w:b w:val="0"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48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0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1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20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3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0" w:hanging="490"/>
      </w:pPr>
      <w:rPr>
        <w:lang w:val="ru-RU" w:eastAsia="en-US" w:bidi="ar-SA"/>
      </w:rPr>
    </w:lvl>
  </w:abstractNum>
  <w:abstractNum w:abstractNumId="10">
    <w:nsid w:val="34F7361F"/>
    <w:multiLevelType w:val="hybridMultilevel"/>
    <w:tmpl w:val="EF1A7974"/>
    <w:lvl w:ilvl="0" w:tplc="E0443400">
      <w:numFmt w:val="bullet"/>
      <w:lvlText w:val=""/>
      <w:lvlJc w:val="left"/>
      <w:pPr>
        <w:ind w:left="38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21ACE">
      <w:numFmt w:val="bullet"/>
      <w:lvlText w:val="•"/>
      <w:lvlJc w:val="left"/>
      <w:pPr>
        <w:ind w:left="1358" w:hanging="707"/>
      </w:pPr>
      <w:rPr>
        <w:lang w:val="ru-RU" w:eastAsia="en-US" w:bidi="ar-SA"/>
      </w:rPr>
    </w:lvl>
    <w:lvl w:ilvl="2" w:tplc="B5A87564">
      <w:numFmt w:val="bullet"/>
      <w:lvlText w:val="•"/>
      <w:lvlJc w:val="left"/>
      <w:pPr>
        <w:ind w:left="2336" w:hanging="707"/>
      </w:pPr>
      <w:rPr>
        <w:lang w:val="ru-RU" w:eastAsia="en-US" w:bidi="ar-SA"/>
      </w:rPr>
    </w:lvl>
    <w:lvl w:ilvl="3" w:tplc="E02466F0">
      <w:numFmt w:val="bullet"/>
      <w:lvlText w:val="•"/>
      <w:lvlJc w:val="left"/>
      <w:pPr>
        <w:ind w:left="3314" w:hanging="707"/>
      </w:pPr>
      <w:rPr>
        <w:lang w:val="ru-RU" w:eastAsia="en-US" w:bidi="ar-SA"/>
      </w:rPr>
    </w:lvl>
    <w:lvl w:ilvl="4" w:tplc="A05C8420">
      <w:numFmt w:val="bullet"/>
      <w:lvlText w:val="•"/>
      <w:lvlJc w:val="left"/>
      <w:pPr>
        <w:ind w:left="4292" w:hanging="707"/>
      </w:pPr>
      <w:rPr>
        <w:lang w:val="ru-RU" w:eastAsia="en-US" w:bidi="ar-SA"/>
      </w:rPr>
    </w:lvl>
    <w:lvl w:ilvl="5" w:tplc="27765AF2">
      <w:numFmt w:val="bullet"/>
      <w:lvlText w:val="•"/>
      <w:lvlJc w:val="left"/>
      <w:pPr>
        <w:ind w:left="5270" w:hanging="707"/>
      </w:pPr>
      <w:rPr>
        <w:lang w:val="ru-RU" w:eastAsia="en-US" w:bidi="ar-SA"/>
      </w:rPr>
    </w:lvl>
    <w:lvl w:ilvl="6" w:tplc="519A181C">
      <w:numFmt w:val="bullet"/>
      <w:lvlText w:val="•"/>
      <w:lvlJc w:val="left"/>
      <w:pPr>
        <w:ind w:left="6248" w:hanging="707"/>
      </w:pPr>
      <w:rPr>
        <w:lang w:val="ru-RU" w:eastAsia="en-US" w:bidi="ar-SA"/>
      </w:rPr>
    </w:lvl>
    <w:lvl w:ilvl="7" w:tplc="535A3F4A">
      <w:numFmt w:val="bullet"/>
      <w:lvlText w:val="•"/>
      <w:lvlJc w:val="left"/>
      <w:pPr>
        <w:ind w:left="7226" w:hanging="707"/>
      </w:pPr>
      <w:rPr>
        <w:lang w:val="ru-RU" w:eastAsia="en-US" w:bidi="ar-SA"/>
      </w:rPr>
    </w:lvl>
    <w:lvl w:ilvl="8" w:tplc="580E7B72">
      <w:numFmt w:val="bullet"/>
      <w:lvlText w:val="•"/>
      <w:lvlJc w:val="left"/>
      <w:pPr>
        <w:ind w:left="8204" w:hanging="707"/>
      </w:pPr>
      <w:rPr>
        <w:lang w:val="ru-RU" w:eastAsia="en-US" w:bidi="ar-SA"/>
      </w:rPr>
    </w:lvl>
  </w:abstractNum>
  <w:abstractNum w:abstractNumId="11">
    <w:nsid w:val="38FE311B"/>
    <w:multiLevelType w:val="hybridMultilevel"/>
    <w:tmpl w:val="19AC3DE2"/>
    <w:lvl w:ilvl="0" w:tplc="6BA28A3A">
      <w:start w:val="1"/>
      <w:numFmt w:val="decimal"/>
      <w:lvlText w:val="%1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4F01CBE">
      <w:numFmt w:val="bullet"/>
      <w:lvlText w:val="•"/>
      <w:lvlJc w:val="left"/>
      <w:pPr>
        <w:ind w:left="1976" w:hanging="284"/>
      </w:pPr>
      <w:rPr>
        <w:rFonts w:hint="default"/>
        <w:lang w:val="ru-RU" w:eastAsia="ru-RU" w:bidi="ru-RU"/>
      </w:rPr>
    </w:lvl>
    <w:lvl w:ilvl="2" w:tplc="1586F642">
      <w:numFmt w:val="bullet"/>
      <w:lvlText w:val="•"/>
      <w:lvlJc w:val="left"/>
      <w:pPr>
        <w:ind w:left="2853" w:hanging="284"/>
      </w:pPr>
      <w:rPr>
        <w:rFonts w:hint="default"/>
        <w:lang w:val="ru-RU" w:eastAsia="ru-RU" w:bidi="ru-RU"/>
      </w:rPr>
    </w:lvl>
    <w:lvl w:ilvl="3" w:tplc="EFEA6578">
      <w:numFmt w:val="bullet"/>
      <w:lvlText w:val="•"/>
      <w:lvlJc w:val="left"/>
      <w:pPr>
        <w:ind w:left="3730" w:hanging="284"/>
      </w:pPr>
      <w:rPr>
        <w:rFonts w:hint="default"/>
        <w:lang w:val="ru-RU" w:eastAsia="ru-RU" w:bidi="ru-RU"/>
      </w:rPr>
    </w:lvl>
    <w:lvl w:ilvl="4" w:tplc="12B2ACA0">
      <w:numFmt w:val="bullet"/>
      <w:lvlText w:val="•"/>
      <w:lvlJc w:val="left"/>
      <w:pPr>
        <w:ind w:left="4607" w:hanging="284"/>
      </w:pPr>
      <w:rPr>
        <w:rFonts w:hint="default"/>
        <w:lang w:val="ru-RU" w:eastAsia="ru-RU" w:bidi="ru-RU"/>
      </w:rPr>
    </w:lvl>
    <w:lvl w:ilvl="5" w:tplc="187A4AE6">
      <w:numFmt w:val="bullet"/>
      <w:lvlText w:val="•"/>
      <w:lvlJc w:val="left"/>
      <w:pPr>
        <w:ind w:left="5484" w:hanging="284"/>
      </w:pPr>
      <w:rPr>
        <w:rFonts w:hint="default"/>
        <w:lang w:val="ru-RU" w:eastAsia="ru-RU" w:bidi="ru-RU"/>
      </w:rPr>
    </w:lvl>
    <w:lvl w:ilvl="6" w:tplc="F064E6FC">
      <w:numFmt w:val="bullet"/>
      <w:lvlText w:val="•"/>
      <w:lvlJc w:val="left"/>
      <w:pPr>
        <w:ind w:left="6360" w:hanging="284"/>
      </w:pPr>
      <w:rPr>
        <w:rFonts w:hint="default"/>
        <w:lang w:val="ru-RU" w:eastAsia="ru-RU" w:bidi="ru-RU"/>
      </w:rPr>
    </w:lvl>
    <w:lvl w:ilvl="7" w:tplc="02EC878A">
      <w:numFmt w:val="bullet"/>
      <w:lvlText w:val="•"/>
      <w:lvlJc w:val="left"/>
      <w:pPr>
        <w:ind w:left="7237" w:hanging="284"/>
      </w:pPr>
      <w:rPr>
        <w:rFonts w:hint="default"/>
        <w:lang w:val="ru-RU" w:eastAsia="ru-RU" w:bidi="ru-RU"/>
      </w:rPr>
    </w:lvl>
    <w:lvl w:ilvl="8" w:tplc="2F4A8414">
      <w:numFmt w:val="bullet"/>
      <w:lvlText w:val="•"/>
      <w:lvlJc w:val="left"/>
      <w:pPr>
        <w:ind w:left="8114" w:hanging="284"/>
      </w:pPr>
      <w:rPr>
        <w:rFonts w:hint="default"/>
        <w:lang w:val="ru-RU" w:eastAsia="ru-RU" w:bidi="ru-RU"/>
      </w:rPr>
    </w:lvl>
  </w:abstractNum>
  <w:abstractNum w:abstractNumId="12">
    <w:nsid w:val="3B684E40"/>
    <w:multiLevelType w:val="hybridMultilevel"/>
    <w:tmpl w:val="612E95B8"/>
    <w:lvl w:ilvl="0" w:tplc="986C07FA">
      <w:start w:val="1"/>
      <w:numFmt w:val="decimal"/>
      <w:lvlText w:val="%1."/>
      <w:lvlJc w:val="left"/>
      <w:pPr>
        <w:ind w:left="112" w:hanging="44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23D2B3F2">
      <w:start w:val="1"/>
      <w:numFmt w:val="decimal"/>
      <w:lvlText w:val="%2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7CA6A12">
      <w:numFmt w:val="bullet"/>
      <w:lvlText w:val="•"/>
      <w:lvlJc w:val="left"/>
      <w:pPr>
        <w:ind w:left="2074" w:hanging="284"/>
      </w:pPr>
      <w:rPr>
        <w:rFonts w:hint="default"/>
        <w:lang w:val="ru-RU" w:eastAsia="ru-RU" w:bidi="ru-RU"/>
      </w:rPr>
    </w:lvl>
    <w:lvl w:ilvl="3" w:tplc="C13CC8E2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4" w:tplc="3774CD18">
      <w:numFmt w:val="bullet"/>
      <w:lvlText w:val="•"/>
      <w:lvlJc w:val="left"/>
      <w:pPr>
        <w:ind w:left="4022" w:hanging="284"/>
      </w:pPr>
      <w:rPr>
        <w:rFonts w:hint="default"/>
        <w:lang w:val="ru-RU" w:eastAsia="ru-RU" w:bidi="ru-RU"/>
      </w:rPr>
    </w:lvl>
    <w:lvl w:ilvl="5" w:tplc="B204B172">
      <w:numFmt w:val="bullet"/>
      <w:lvlText w:val="•"/>
      <w:lvlJc w:val="left"/>
      <w:pPr>
        <w:ind w:left="4996" w:hanging="284"/>
      </w:pPr>
      <w:rPr>
        <w:rFonts w:hint="default"/>
        <w:lang w:val="ru-RU" w:eastAsia="ru-RU" w:bidi="ru-RU"/>
      </w:rPr>
    </w:lvl>
    <w:lvl w:ilvl="6" w:tplc="E73C8446">
      <w:numFmt w:val="bullet"/>
      <w:lvlText w:val="•"/>
      <w:lvlJc w:val="left"/>
      <w:pPr>
        <w:ind w:left="5971" w:hanging="284"/>
      </w:pPr>
      <w:rPr>
        <w:rFonts w:hint="default"/>
        <w:lang w:val="ru-RU" w:eastAsia="ru-RU" w:bidi="ru-RU"/>
      </w:rPr>
    </w:lvl>
    <w:lvl w:ilvl="7" w:tplc="FA4497AE">
      <w:numFmt w:val="bullet"/>
      <w:lvlText w:val="•"/>
      <w:lvlJc w:val="left"/>
      <w:pPr>
        <w:ind w:left="6945" w:hanging="284"/>
      </w:pPr>
      <w:rPr>
        <w:rFonts w:hint="default"/>
        <w:lang w:val="ru-RU" w:eastAsia="ru-RU" w:bidi="ru-RU"/>
      </w:rPr>
    </w:lvl>
    <w:lvl w:ilvl="8" w:tplc="591AC226">
      <w:numFmt w:val="bullet"/>
      <w:lvlText w:val="•"/>
      <w:lvlJc w:val="left"/>
      <w:pPr>
        <w:ind w:left="7919" w:hanging="284"/>
      </w:pPr>
      <w:rPr>
        <w:rFonts w:hint="default"/>
        <w:lang w:val="ru-RU" w:eastAsia="ru-RU" w:bidi="ru-RU"/>
      </w:rPr>
    </w:lvl>
  </w:abstractNum>
  <w:abstractNum w:abstractNumId="13">
    <w:nsid w:val="3B6B2FBD"/>
    <w:multiLevelType w:val="hybridMultilevel"/>
    <w:tmpl w:val="126AAB6C"/>
    <w:lvl w:ilvl="0" w:tplc="F96C6E7C">
      <w:start w:val="1"/>
      <w:numFmt w:val="decimal"/>
      <w:lvlText w:val="%1)"/>
      <w:lvlJc w:val="left"/>
      <w:pPr>
        <w:ind w:left="172" w:hanging="40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7C6CAF2E">
      <w:numFmt w:val="bullet"/>
      <w:lvlText w:val="•"/>
      <w:lvlJc w:val="left"/>
      <w:pPr>
        <w:ind w:left="1158" w:hanging="406"/>
      </w:pPr>
      <w:rPr>
        <w:rFonts w:hint="default"/>
        <w:lang w:val="ru-RU" w:eastAsia="ru-RU" w:bidi="ru-RU"/>
      </w:rPr>
    </w:lvl>
    <w:lvl w:ilvl="2" w:tplc="0310D6AC">
      <w:numFmt w:val="bullet"/>
      <w:lvlText w:val="•"/>
      <w:lvlJc w:val="left"/>
      <w:pPr>
        <w:ind w:left="2137" w:hanging="406"/>
      </w:pPr>
      <w:rPr>
        <w:rFonts w:hint="default"/>
        <w:lang w:val="ru-RU" w:eastAsia="ru-RU" w:bidi="ru-RU"/>
      </w:rPr>
    </w:lvl>
    <w:lvl w:ilvl="3" w:tplc="10B41620">
      <w:numFmt w:val="bullet"/>
      <w:lvlText w:val="•"/>
      <w:lvlJc w:val="left"/>
      <w:pPr>
        <w:ind w:left="3115" w:hanging="406"/>
      </w:pPr>
      <w:rPr>
        <w:rFonts w:hint="default"/>
        <w:lang w:val="ru-RU" w:eastAsia="ru-RU" w:bidi="ru-RU"/>
      </w:rPr>
    </w:lvl>
    <w:lvl w:ilvl="4" w:tplc="2FDC59B2">
      <w:numFmt w:val="bullet"/>
      <w:lvlText w:val="•"/>
      <w:lvlJc w:val="left"/>
      <w:pPr>
        <w:ind w:left="4094" w:hanging="406"/>
      </w:pPr>
      <w:rPr>
        <w:rFonts w:hint="default"/>
        <w:lang w:val="ru-RU" w:eastAsia="ru-RU" w:bidi="ru-RU"/>
      </w:rPr>
    </w:lvl>
    <w:lvl w:ilvl="5" w:tplc="771AB60A">
      <w:numFmt w:val="bullet"/>
      <w:lvlText w:val="•"/>
      <w:lvlJc w:val="left"/>
      <w:pPr>
        <w:ind w:left="5073" w:hanging="406"/>
      </w:pPr>
      <w:rPr>
        <w:rFonts w:hint="default"/>
        <w:lang w:val="ru-RU" w:eastAsia="ru-RU" w:bidi="ru-RU"/>
      </w:rPr>
    </w:lvl>
    <w:lvl w:ilvl="6" w:tplc="2F7607FA">
      <w:numFmt w:val="bullet"/>
      <w:lvlText w:val="•"/>
      <w:lvlJc w:val="left"/>
      <w:pPr>
        <w:ind w:left="6051" w:hanging="406"/>
      </w:pPr>
      <w:rPr>
        <w:rFonts w:hint="default"/>
        <w:lang w:val="ru-RU" w:eastAsia="ru-RU" w:bidi="ru-RU"/>
      </w:rPr>
    </w:lvl>
    <w:lvl w:ilvl="7" w:tplc="5BBA4A7E">
      <w:numFmt w:val="bullet"/>
      <w:lvlText w:val="•"/>
      <w:lvlJc w:val="left"/>
      <w:pPr>
        <w:ind w:left="7030" w:hanging="406"/>
      </w:pPr>
      <w:rPr>
        <w:rFonts w:hint="default"/>
        <w:lang w:val="ru-RU" w:eastAsia="ru-RU" w:bidi="ru-RU"/>
      </w:rPr>
    </w:lvl>
    <w:lvl w:ilvl="8" w:tplc="189A1F12">
      <w:numFmt w:val="bullet"/>
      <w:lvlText w:val="•"/>
      <w:lvlJc w:val="left"/>
      <w:pPr>
        <w:ind w:left="8009" w:hanging="406"/>
      </w:pPr>
      <w:rPr>
        <w:rFonts w:hint="default"/>
        <w:lang w:val="ru-RU" w:eastAsia="ru-RU" w:bidi="ru-RU"/>
      </w:rPr>
    </w:lvl>
  </w:abstractNum>
  <w:abstractNum w:abstractNumId="14">
    <w:nsid w:val="3B6D78D2"/>
    <w:multiLevelType w:val="hybridMultilevel"/>
    <w:tmpl w:val="9A16DD68"/>
    <w:lvl w:ilvl="0" w:tplc="5E5082E8">
      <w:numFmt w:val="bullet"/>
      <w:lvlText w:val="-"/>
      <w:lvlJc w:val="left"/>
      <w:pPr>
        <w:ind w:left="172" w:hanging="216"/>
      </w:pPr>
      <w:rPr>
        <w:rFonts w:ascii="Cambria" w:eastAsia="Cambria" w:hAnsi="Cambria" w:cs="Cambria" w:hint="default"/>
        <w:w w:val="99"/>
        <w:sz w:val="16"/>
        <w:szCs w:val="16"/>
        <w:lang w:val="ru-RU" w:eastAsia="ru-RU" w:bidi="ru-RU"/>
      </w:rPr>
    </w:lvl>
    <w:lvl w:ilvl="1" w:tplc="409AB374">
      <w:numFmt w:val="bullet"/>
      <w:lvlText w:val="•"/>
      <w:lvlJc w:val="left"/>
      <w:pPr>
        <w:ind w:left="1158" w:hanging="216"/>
      </w:pPr>
      <w:rPr>
        <w:rFonts w:hint="default"/>
        <w:lang w:val="ru-RU" w:eastAsia="ru-RU" w:bidi="ru-RU"/>
      </w:rPr>
    </w:lvl>
    <w:lvl w:ilvl="2" w:tplc="FB523664">
      <w:numFmt w:val="bullet"/>
      <w:lvlText w:val="•"/>
      <w:lvlJc w:val="left"/>
      <w:pPr>
        <w:ind w:left="2137" w:hanging="216"/>
      </w:pPr>
      <w:rPr>
        <w:rFonts w:hint="default"/>
        <w:lang w:val="ru-RU" w:eastAsia="ru-RU" w:bidi="ru-RU"/>
      </w:rPr>
    </w:lvl>
    <w:lvl w:ilvl="3" w:tplc="FF227002">
      <w:numFmt w:val="bullet"/>
      <w:lvlText w:val="•"/>
      <w:lvlJc w:val="left"/>
      <w:pPr>
        <w:ind w:left="3115" w:hanging="216"/>
      </w:pPr>
      <w:rPr>
        <w:rFonts w:hint="default"/>
        <w:lang w:val="ru-RU" w:eastAsia="ru-RU" w:bidi="ru-RU"/>
      </w:rPr>
    </w:lvl>
    <w:lvl w:ilvl="4" w:tplc="80C22F1E">
      <w:numFmt w:val="bullet"/>
      <w:lvlText w:val="•"/>
      <w:lvlJc w:val="left"/>
      <w:pPr>
        <w:ind w:left="4094" w:hanging="216"/>
      </w:pPr>
      <w:rPr>
        <w:rFonts w:hint="default"/>
        <w:lang w:val="ru-RU" w:eastAsia="ru-RU" w:bidi="ru-RU"/>
      </w:rPr>
    </w:lvl>
    <w:lvl w:ilvl="5" w:tplc="EE920E26">
      <w:numFmt w:val="bullet"/>
      <w:lvlText w:val="•"/>
      <w:lvlJc w:val="left"/>
      <w:pPr>
        <w:ind w:left="5073" w:hanging="216"/>
      </w:pPr>
      <w:rPr>
        <w:rFonts w:hint="default"/>
        <w:lang w:val="ru-RU" w:eastAsia="ru-RU" w:bidi="ru-RU"/>
      </w:rPr>
    </w:lvl>
    <w:lvl w:ilvl="6" w:tplc="0EEE094C">
      <w:numFmt w:val="bullet"/>
      <w:lvlText w:val="•"/>
      <w:lvlJc w:val="left"/>
      <w:pPr>
        <w:ind w:left="6051" w:hanging="216"/>
      </w:pPr>
      <w:rPr>
        <w:rFonts w:hint="default"/>
        <w:lang w:val="ru-RU" w:eastAsia="ru-RU" w:bidi="ru-RU"/>
      </w:rPr>
    </w:lvl>
    <w:lvl w:ilvl="7" w:tplc="18107B1A">
      <w:numFmt w:val="bullet"/>
      <w:lvlText w:val="•"/>
      <w:lvlJc w:val="left"/>
      <w:pPr>
        <w:ind w:left="7030" w:hanging="216"/>
      </w:pPr>
      <w:rPr>
        <w:rFonts w:hint="default"/>
        <w:lang w:val="ru-RU" w:eastAsia="ru-RU" w:bidi="ru-RU"/>
      </w:rPr>
    </w:lvl>
    <w:lvl w:ilvl="8" w:tplc="39C21BC6">
      <w:numFmt w:val="bullet"/>
      <w:lvlText w:val="•"/>
      <w:lvlJc w:val="left"/>
      <w:pPr>
        <w:ind w:left="8009" w:hanging="216"/>
      </w:pPr>
      <w:rPr>
        <w:rFonts w:hint="default"/>
        <w:lang w:val="ru-RU" w:eastAsia="ru-RU" w:bidi="ru-RU"/>
      </w:rPr>
    </w:lvl>
  </w:abstractNum>
  <w:abstractNum w:abstractNumId="15">
    <w:nsid w:val="3D052F2D"/>
    <w:multiLevelType w:val="hybridMultilevel"/>
    <w:tmpl w:val="19A4FED2"/>
    <w:lvl w:ilvl="0" w:tplc="71543456">
      <w:start w:val="1"/>
      <w:numFmt w:val="decimal"/>
      <w:lvlText w:val="%1."/>
      <w:lvlJc w:val="left"/>
      <w:pPr>
        <w:ind w:left="112" w:hanging="504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337216A6">
      <w:start w:val="1"/>
      <w:numFmt w:val="decimal"/>
      <w:lvlText w:val="%2)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2" w:tplc="5C548C36">
      <w:numFmt w:val="bullet"/>
      <w:lvlText w:val="•"/>
      <w:lvlJc w:val="left"/>
      <w:pPr>
        <w:ind w:left="2069" w:hanging="420"/>
      </w:pPr>
      <w:rPr>
        <w:rFonts w:hint="default"/>
        <w:lang w:val="ru-RU" w:eastAsia="ru-RU" w:bidi="ru-RU"/>
      </w:rPr>
    </w:lvl>
    <w:lvl w:ilvl="3" w:tplc="90DA9C26">
      <w:numFmt w:val="bullet"/>
      <w:lvlText w:val="•"/>
      <w:lvlJc w:val="left"/>
      <w:pPr>
        <w:ind w:left="3044" w:hanging="420"/>
      </w:pPr>
      <w:rPr>
        <w:rFonts w:hint="default"/>
        <w:lang w:val="ru-RU" w:eastAsia="ru-RU" w:bidi="ru-RU"/>
      </w:rPr>
    </w:lvl>
    <w:lvl w:ilvl="4" w:tplc="F17EF6EC">
      <w:numFmt w:val="bullet"/>
      <w:lvlText w:val="•"/>
      <w:lvlJc w:val="left"/>
      <w:pPr>
        <w:ind w:left="4019" w:hanging="420"/>
      </w:pPr>
      <w:rPr>
        <w:rFonts w:hint="default"/>
        <w:lang w:val="ru-RU" w:eastAsia="ru-RU" w:bidi="ru-RU"/>
      </w:rPr>
    </w:lvl>
    <w:lvl w:ilvl="5" w:tplc="73CE2B76">
      <w:numFmt w:val="bullet"/>
      <w:lvlText w:val="•"/>
      <w:lvlJc w:val="left"/>
      <w:pPr>
        <w:ind w:left="4994" w:hanging="420"/>
      </w:pPr>
      <w:rPr>
        <w:rFonts w:hint="default"/>
        <w:lang w:val="ru-RU" w:eastAsia="ru-RU" w:bidi="ru-RU"/>
      </w:rPr>
    </w:lvl>
    <w:lvl w:ilvl="6" w:tplc="A3E4D092">
      <w:numFmt w:val="bullet"/>
      <w:lvlText w:val="•"/>
      <w:lvlJc w:val="left"/>
      <w:pPr>
        <w:ind w:left="5968" w:hanging="420"/>
      </w:pPr>
      <w:rPr>
        <w:rFonts w:hint="default"/>
        <w:lang w:val="ru-RU" w:eastAsia="ru-RU" w:bidi="ru-RU"/>
      </w:rPr>
    </w:lvl>
    <w:lvl w:ilvl="7" w:tplc="0AA0F196">
      <w:numFmt w:val="bullet"/>
      <w:lvlText w:val="•"/>
      <w:lvlJc w:val="left"/>
      <w:pPr>
        <w:ind w:left="6943" w:hanging="420"/>
      </w:pPr>
      <w:rPr>
        <w:rFonts w:hint="default"/>
        <w:lang w:val="ru-RU" w:eastAsia="ru-RU" w:bidi="ru-RU"/>
      </w:rPr>
    </w:lvl>
    <w:lvl w:ilvl="8" w:tplc="9A44895C">
      <w:numFmt w:val="bullet"/>
      <w:lvlText w:val="•"/>
      <w:lvlJc w:val="left"/>
      <w:pPr>
        <w:ind w:left="7918" w:hanging="420"/>
      </w:pPr>
      <w:rPr>
        <w:rFonts w:hint="default"/>
        <w:lang w:val="ru-RU" w:eastAsia="ru-RU" w:bidi="ru-RU"/>
      </w:rPr>
    </w:lvl>
  </w:abstractNum>
  <w:abstractNum w:abstractNumId="16">
    <w:nsid w:val="40233EF0"/>
    <w:multiLevelType w:val="hybridMultilevel"/>
    <w:tmpl w:val="9EDCF86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01216F"/>
    <w:multiLevelType w:val="hybridMultilevel"/>
    <w:tmpl w:val="A680F5C8"/>
    <w:lvl w:ilvl="0" w:tplc="7D524B6A">
      <w:start w:val="1"/>
      <w:numFmt w:val="decimal"/>
      <w:lvlText w:val="%1)"/>
      <w:lvlJc w:val="left"/>
      <w:pPr>
        <w:ind w:left="952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A142C980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CBC02A90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1982FAF8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8B386488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0E986288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6BE23ACA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B31CA69C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25F231BE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abstractNum w:abstractNumId="18">
    <w:nsid w:val="48BD40DB"/>
    <w:multiLevelType w:val="hybridMultilevel"/>
    <w:tmpl w:val="ABCA19D4"/>
    <w:lvl w:ilvl="0" w:tplc="2FDEB7F0">
      <w:start w:val="1"/>
      <w:numFmt w:val="decimal"/>
      <w:lvlText w:val="%1)"/>
      <w:lvlJc w:val="left"/>
      <w:pPr>
        <w:ind w:left="172" w:hanging="425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8DA21748">
      <w:numFmt w:val="bullet"/>
      <w:lvlText w:val="•"/>
      <w:lvlJc w:val="left"/>
      <w:pPr>
        <w:ind w:left="1158" w:hanging="425"/>
      </w:pPr>
      <w:rPr>
        <w:rFonts w:hint="default"/>
        <w:lang w:val="ru-RU" w:eastAsia="ru-RU" w:bidi="ru-RU"/>
      </w:rPr>
    </w:lvl>
    <w:lvl w:ilvl="2" w:tplc="6C94DB34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F9327AB8">
      <w:numFmt w:val="bullet"/>
      <w:lvlText w:val="•"/>
      <w:lvlJc w:val="left"/>
      <w:pPr>
        <w:ind w:left="3115" w:hanging="425"/>
      </w:pPr>
      <w:rPr>
        <w:rFonts w:hint="default"/>
        <w:lang w:val="ru-RU" w:eastAsia="ru-RU" w:bidi="ru-RU"/>
      </w:rPr>
    </w:lvl>
    <w:lvl w:ilvl="4" w:tplc="602E60BA">
      <w:numFmt w:val="bullet"/>
      <w:lvlText w:val="•"/>
      <w:lvlJc w:val="left"/>
      <w:pPr>
        <w:ind w:left="4094" w:hanging="425"/>
      </w:pPr>
      <w:rPr>
        <w:rFonts w:hint="default"/>
        <w:lang w:val="ru-RU" w:eastAsia="ru-RU" w:bidi="ru-RU"/>
      </w:rPr>
    </w:lvl>
    <w:lvl w:ilvl="5" w:tplc="1FD80BC2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5BFE98DE">
      <w:numFmt w:val="bullet"/>
      <w:lvlText w:val="•"/>
      <w:lvlJc w:val="left"/>
      <w:pPr>
        <w:ind w:left="6051" w:hanging="425"/>
      </w:pPr>
      <w:rPr>
        <w:rFonts w:hint="default"/>
        <w:lang w:val="ru-RU" w:eastAsia="ru-RU" w:bidi="ru-RU"/>
      </w:rPr>
    </w:lvl>
    <w:lvl w:ilvl="7" w:tplc="2B18C694">
      <w:numFmt w:val="bullet"/>
      <w:lvlText w:val="•"/>
      <w:lvlJc w:val="left"/>
      <w:pPr>
        <w:ind w:left="7030" w:hanging="425"/>
      </w:pPr>
      <w:rPr>
        <w:rFonts w:hint="default"/>
        <w:lang w:val="ru-RU" w:eastAsia="ru-RU" w:bidi="ru-RU"/>
      </w:rPr>
    </w:lvl>
    <w:lvl w:ilvl="8" w:tplc="CF3CE44E">
      <w:numFmt w:val="bullet"/>
      <w:lvlText w:val="•"/>
      <w:lvlJc w:val="left"/>
      <w:pPr>
        <w:ind w:left="8009" w:hanging="425"/>
      </w:pPr>
      <w:rPr>
        <w:rFonts w:hint="default"/>
        <w:lang w:val="ru-RU" w:eastAsia="ru-RU" w:bidi="ru-RU"/>
      </w:rPr>
    </w:lvl>
  </w:abstractNum>
  <w:abstractNum w:abstractNumId="19">
    <w:nsid w:val="4D2B3586"/>
    <w:multiLevelType w:val="hybridMultilevel"/>
    <w:tmpl w:val="8AD6BDA4"/>
    <w:lvl w:ilvl="0" w:tplc="CEB48374">
      <w:start w:val="1"/>
      <w:numFmt w:val="decimal"/>
      <w:lvlText w:val="%1)"/>
      <w:lvlJc w:val="left"/>
      <w:pPr>
        <w:ind w:left="957" w:hanging="35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F7F03902">
      <w:numFmt w:val="bullet"/>
      <w:lvlText w:val="•"/>
      <w:lvlJc w:val="left"/>
      <w:pPr>
        <w:ind w:left="1860" w:hanging="358"/>
      </w:pPr>
      <w:rPr>
        <w:rFonts w:hint="default"/>
        <w:lang w:val="ru-RU" w:eastAsia="ru-RU" w:bidi="ru-RU"/>
      </w:rPr>
    </w:lvl>
    <w:lvl w:ilvl="2" w:tplc="5274A194">
      <w:numFmt w:val="bullet"/>
      <w:lvlText w:val="•"/>
      <w:lvlJc w:val="left"/>
      <w:pPr>
        <w:ind w:left="2761" w:hanging="358"/>
      </w:pPr>
      <w:rPr>
        <w:rFonts w:hint="default"/>
        <w:lang w:val="ru-RU" w:eastAsia="ru-RU" w:bidi="ru-RU"/>
      </w:rPr>
    </w:lvl>
    <w:lvl w:ilvl="3" w:tplc="2D464FA8">
      <w:numFmt w:val="bullet"/>
      <w:lvlText w:val="•"/>
      <w:lvlJc w:val="left"/>
      <w:pPr>
        <w:ind w:left="3661" w:hanging="358"/>
      </w:pPr>
      <w:rPr>
        <w:rFonts w:hint="default"/>
        <w:lang w:val="ru-RU" w:eastAsia="ru-RU" w:bidi="ru-RU"/>
      </w:rPr>
    </w:lvl>
    <w:lvl w:ilvl="4" w:tplc="45961B3E">
      <w:numFmt w:val="bullet"/>
      <w:lvlText w:val="•"/>
      <w:lvlJc w:val="left"/>
      <w:pPr>
        <w:ind w:left="4562" w:hanging="358"/>
      </w:pPr>
      <w:rPr>
        <w:rFonts w:hint="default"/>
        <w:lang w:val="ru-RU" w:eastAsia="ru-RU" w:bidi="ru-RU"/>
      </w:rPr>
    </w:lvl>
    <w:lvl w:ilvl="5" w:tplc="6E5A08B8">
      <w:numFmt w:val="bullet"/>
      <w:lvlText w:val="•"/>
      <w:lvlJc w:val="left"/>
      <w:pPr>
        <w:ind w:left="5463" w:hanging="358"/>
      </w:pPr>
      <w:rPr>
        <w:rFonts w:hint="default"/>
        <w:lang w:val="ru-RU" w:eastAsia="ru-RU" w:bidi="ru-RU"/>
      </w:rPr>
    </w:lvl>
    <w:lvl w:ilvl="6" w:tplc="CCFA1C4A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7" w:tplc="BB6E1F6A">
      <w:numFmt w:val="bullet"/>
      <w:lvlText w:val="•"/>
      <w:lvlJc w:val="left"/>
      <w:pPr>
        <w:ind w:left="7264" w:hanging="358"/>
      </w:pPr>
      <w:rPr>
        <w:rFonts w:hint="default"/>
        <w:lang w:val="ru-RU" w:eastAsia="ru-RU" w:bidi="ru-RU"/>
      </w:rPr>
    </w:lvl>
    <w:lvl w:ilvl="8" w:tplc="A2FAC8E6">
      <w:numFmt w:val="bullet"/>
      <w:lvlText w:val="•"/>
      <w:lvlJc w:val="left"/>
      <w:pPr>
        <w:ind w:left="8165" w:hanging="358"/>
      </w:pPr>
      <w:rPr>
        <w:rFonts w:hint="default"/>
        <w:lang w:val="ru-RU" w:eastAsia="ru-RU" w:bidi="ru-RU"/>
      </w:rPr>
    </w:lvl>
  </w:abstractNum>
  <w:abstractNum w:abstractNumId="20">
    <w:nsid w:val="4EDA4CB9"/>
    <w:multiLevelType w:val="hybridMultilevel"/>
    <w:tmpl w:val="D25C9DB6"/>
    <w:lvl w:ilvl="0" w:tplc="E48C5CA2">
      <w:start w:val="1"/>
      <w:numFmt w:val="decimal"/>
      <w:lvlText w:val="%1)"/>
      <w:lvlJc w:val="left"/>
      <w:pPr>
        <w:ind w:left="112" w:hanging="388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1" w:tplc="74764110">
      <w:numFmt w:val="bullet"/>
      <w:lvlText w:val="•"/>
      <w:lvlJc w:val="left"/>
      <w:pPr>
        <w:ind w:left="1094" w:hanging="388"/>
      </w:pPr>
      <w:rPr>
        <w:rFonts w:hint="default"/>
        <w:lang w:val="ru-RU" w:eastAsia="ru-RU" w:bidi="ru-RU"/>
      </w:rPr>
    </w:lvl>
    <w:lvl w:ilvl="2" w:tplc="7D84B776">
      <w:numFmt w:val="bullet"/>
      <w:lvlText w:val="•"/>
      <w:lvlJc w:val="left"/>
      <w:pPr>
        <w:ind w:left="2069" w:hanging="388"/>
      </w:pPr>
      <w:rPr>
        <w:rFonts w:hint="default"/>
        <w:lang w:val="ru-RU" w:eastAsia="ru-RU" w:bidi="ru-RU"/>
      </w:rPr>
    </w:lvl>
    <w:lvl w:ilvl="3" w:tplc="D9E00056">
      <w:numFmt w:val="bullet"/>
      <w:lvlText w:val="•"/>
      <w:lvlJc w:val="left"/>
      <w:pPr>
        <w:ind w:left="3044" w:hanging="388"/>
      </w:pPr>
      <w:rPr>
        <w:rFonts w:hint="default"/>
        <w:lang w:val="ru-RU" w:eastAsia="ru-RU" w:bidi="ru-RU"/>
      </w:rPr>
    </w:lvl>
    <w:lvl w:ilvl="4" w:tplc="3AC272B6">
      <w:numFmt w:val="bullet"/>
      <w:lvlText w:val="•"/>
      <w:lvlJc w:val="left"/>
      <w:pPr>
        <w:ind w:left="4019" w:hanging="388"/>
      </w:pPr>
      <w:rPr>
        <w:rFonts w:hint="default"/>
        <w:lang w:val="ru-RU" w:eastAsia="ru-RU" w:bidi="ru-RU"/>
      </w:rPr>
    </w:lvl>
    <w:lvl w:ilvl="5" w:tplc="3202F8BC">
      <w:numFmt w:val="bullet"/>
      <w:lvlText w:val="•"/>
      <w:lvlJc w:val="left"/>
      <w:pPr>
        <w:ind w:left="4994" w:hanging="388"/>
      </w:pPr>
      <w:rPr>
        <w:rFonts w:hint="default"/>
        <w:lang w:val="ru-RU" w:eastAsia="ru-RU" w:bidi="ru-RU"/>
      </w:rPr>
    </w:lvl>
    <w:lvl w:ilvl="6" w:tplc="028CF6D0">
      <w:numFmt w:val="bullet"/>
      <w:lvlText w:val="•"/>
      <w:lvlJc w:val="left"/>
      <w:pPr>
        <w:ind w:left="5968" w:hanging="388"/>
      </w:pPr>
      <w:rPr>
        <w:rFonts w:hint="default"/>
        <w:lang w:val="ru-RU" w:eastAsia="ru-RU" w:bidi="ru-RU"/>
      </w:rPr>
    </w:lvl>
    <w:lvl w:ilvl="7" w:tplc="536CD586">
      <w:numFmt w:val="bullet"/>
      <w:lvlText w:val="•"/>
      <w:lvlJc w:val="left"/>
      <w:pPr>
        <w:ind w:left="6943" w:hanging="388"/>
      </w:pPr>
      <w:rPr>
        <w:rFonts w:hint="default"/>
        <w:lang w:val="ru-RU" w:eastAsia="ru-RU" w:bidi="ru-RU"/>
      </w:rPr>
    </w:lvl>
    <w:lvl w:ilvl="8" w:tplc="EFD43DF6">
      <w:numFmt w:val="bullet"/>
      <w:lvlText w:val="•"/>
      <w:lvlJc w:val="left"/>
      <w:pPr>
        <w:ind w:left="7918" w:hanging="388"/>
      </w:pPr>
      <w:rPr>
        <w:rFonts w:hint="default"/>
        <w:lang w:val="ru-RU" w:eastAsia="ru-RU" w:bidi="ru-RU"/>
      </w:rPr>
    </w:lvl>
  </w:abstractNum>
  <w:abstractNum w:abstractNumId="21">
    <w:nsid w:val="55A72601"/>
    <w:multiLevelType w:val="hybridMultilevel"/>
    <w:tmpl w:val="A05EBAF8"/>
    <w:lvl w:ilvl="0" w:tplc="32CAD7CC">
      <w:start w:val="1"/>
      <w:numFmt w:val="decimal"/>
      <w:lvlText w:val="%1)"/>
      <w:lvlJc w:val="left"/>
      <w:pPr>
        <w:ind w:left="171" w:hanging="394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763AF864">
      <w:numFmt w:val="bullet"/>
      <w:lvlText w:val="•"/>
      <w:lvlJc w:val="left"/>
      <w:pPr>
        <w:ind w:left="1158" w:hanging="394"/>
      </w:pPr>
      <w:rPr>
        <w:rFonts w:hint="default"/>
        <w:lang w:val="ru-RU" w:eastAsia="ru-RU" w:bidi="ru-RU"/>
      </w:rPr>
    </w:lvl>
    <w:lvl w:ilvl="2" w:tplc="98DCB41E">
      <w:numFmt w:val="bullet"/>
      <w:lvlText w:val="•"/>
      <w:lvlJc w:val="left"/>
      <w:pPr>
        <w:ind w:left="2137" w:hanging="394"/>
      </w:pPr>
      <w:rPr>
        <w:rFonts w:hint="default"/>
        <w:lang w:val="ru-RU" w:eastAsia="ru-RU" w:bidi="ru-RU"/>
      </w:rPr>
    </w:lvl>
    <w:lvl w:ilvl="3" w:tplc="5964C9CC">
      <w:numFmt w:val="bullet"/>
      <w:lvlText w:val="•"/>
      <w:lvlJc w:val="left"/>
      <w:pPr>
        <w:ind w:left="3115" w:hanging="394"/>
      </w:pPr>
      <w:rPr>
        <w:rFonts w:hint="default"/>
        <w:lang w:val="ru-RU" w:eastAsia="ru-RU" w:bidi="ru-RU"/>
      </w:rPr>
    </w:lvl>
    <w:lvl w:ilvl="4" w:tplc="0DC467A6">
      <w:numFmt w:val="bullet"/>
      <w:lvlText w:val="•"/>
      <w:lvlJc w:val="left"/>
      <w:pPr>
        <w:ind w:left="4094" w:hanging="394"/>
      </w:pPr>
      <w:rPr>
        <w:rFonts w:hint="default"/>
        <w:lang w:val="ru-RU" w:eastAsia="ru-RU" w:bidi="ru-RU"/>
      </w:rPr>
    </w:lvl>
    <w:lvl w:ilvl="5" w:tplc="E2B4C008">
      <w:numFmt w:val="bullet"/>
      <w:lvlText w:val="•"/>
      <w:lvlJc w:val="left"/>
      <w:pPr>
        <w:ind w:left="5073" w:hanging="394"/>
      </w:pPr>
      <w:rPr>
        <w:rFonts w:hint="default"/>
        <w:lang w:val="ru-RU" w:eastAsia="ru-RU" w:bidi="ru-RU"/>
      </w:rPr>
    </w:lvl>
    <w:lvl w:ilvl="6" w:tplc="8ADC93E8">
      <w:numFmt w:val="bullet"/>
      <w:lvlText w:val="•"/>
      <w:lvlJc w:val="left"/>
      <w:pPr>
        <w:ind w:left="6051" w:hanging="394"/>
      </w:pPr>
      <w:rPr>
        <w:rFonts w:hint="default"/>
        <w:lang w:val="ru-RU" w:eastAsia="ru-RU" w:bidi="ru-RU"/>
      </w:rPr>
    </w:lvl>
    <w:lvl w:ilvl="7" w:tplc="D4066BE4">
      <w:numFmt w:val="bullet"/>
      <w:lvlText w:val="•"/>
      <w:lvlJc w:val="left"/>
      <w:pPr>
        <w:ind w:left="7030" w:hanging="394"/>
      </w:pPr>
      <w:rPr>
        <w:rFonts w:hint="default"/>
        <w:lang w:val="ru-RU" w:eastAsia="ru-RU" w:bidi="ru-RU"/>
      </w:rPr>
    </w:lvl>
    <w:lvl w:ilvl="8" w:tplc="857C54F4">
      <w:numFmt w:val="bullet"/>
      <w:lvlText w:val="•"/>
      <w:lvlJc w:val="left"/>
      <w:pPr>
        <w:ind w:left="8009" w:hanging="394"/>
      </w:pPr>
      <w:rPr>
        <w:rFonts w:hint="default"/>
        <w:lang w:val="ru-RU" w:eastAsia="ru-RU" w:bidi="ru-RU"/>
      </w:rPr>
    </w:lvl>
  </w:abstractNum>
  <w:abstractNum w:abstractNumId="22">
    <w:nsid w:val="5C2F3D39"/>
    <w:multiLevelType w:val="multilevel"/>
    <w:tmpl w:val="E8C20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C3DA8"/>
    <w:multiLevelType w:val="hybridMultilevel"/>
    <w:tmpl w:val="0E2645B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750C35"/>
    <w:multiLevelType w:val="hybridMultilevel"/>
    <w:tmpl w:val="E138E57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8E04DE"/>
    <w:multiLevelType w:val="hybridMultilevel"/>
    <w:tmpl w:val="4B02E72A"/>
    <w:lvl w:ilvl="0" w:tplc="DDB4DACC">
      <w:start w:val="1"/>
      <w:numFmt w:val="decimal"/>
      <w:lvlText w:val="%1)"/>
      <w:lvlJc w:val="left"/>
      <w:pPr>
        <w:ind w:left="172" w:hanging="380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EF3672E6">
      <w:numFmt w:val="bullet"/>
      <w:lvlText w:val="•"/>
      <w:lvlJc w:val="left"/>
      <w:pPr>
        <w:ind w:left="1158" w:hanging="380"/>
      </w:pPr>
      <w:rPr>
        <w:rFonts w:hint="default"/>
        <w:lang w:val="ru-RU" w:eastAsia="ru-RU" w:bidi="ru-RU"/>
      </w:rPr>
    </w:lvl>
    <w:lvl w:ilvl="2" w:tplc="66449938">
      <w:numFmt w:val="bullet"/>
      <w:lvlText w:val="•"/>
      <w:lvlJc w:val="left"/>
      <w:pPr>
        <w:ind w:left="2137" w:hanging="380"/>
      </w:pPr>
      <w:rPr>
        <w:rFonts w:hint="default"/>
        <w:lang w:val="ru-RU" w:eastAsia="ru-RU" w:bidi="ru-RU"/>
      </w:rPr>
    </w:lvl>
    <w:lvl w:ilvl="3" w:tplc="9560333C">
      <w:numFmt w:val="bullet"/>
      <w:lvlText w:val="•"/>
      <w:lvlJc w:val="left"/>
      <w:pPr>
        <w:ind w:left="3115" w:hanging="380"/>
      </w:pPr>
      <w:rPr>
        <w:rFonts w:hint="default"/>
        <w:lang w:val="ru-RU" w:eastAsia="ru-RU" w:bidi="ru-RU"/>
      </w:rPr>
    </w:lvl>
    <w:lvl w:ilvl="4" w:tplc="0D4EC2C8">
      <w:numFmt w:val="bullet"/>
      <w:lvlText w:val="•"/>
      <w:lvlJc w:val="left"/>
      <w:pPr>
        <w:ind w:left="4094" w:hanging="380"/>
      </w:pPr>
      <w:rPr>
        <w:rFonts w:hint="default"/>
        <w:lang w:val="ru-RU" w:eastAsia="ru-RU" w:bidi="ru-RU"/>
      </w:rPr>
    </w:lvl>
    <w:lvl w:ilvl="5" w:tplc="F6F0DDDA">
      <w:numFmt w:val="bullet"/>
      <w:lvlText w:val="•"/>
      <w:lvlJc w:val="left"/>
      <w:pPr>
        <w:ind w:left="5073" w:hanging="380"/>
      </w:pPr>
      <w:rPr>
        <w:rFonts w:hint="default"/>
        <w:lang w:val="ru-RU" w:eastAsia="ru-RU" w:bidi="ru-RU"/>
      </w:rPr>
    </w:lvl>
    <w:lvl w:ilvl="6" w:tplc="9B1874A6">
      <w:numFmt w:val="bullet"/>
      <w:lvlText w:val="•"/>
      <w:lvlJc w:val="left"/>
      <w:pPr>
        <w:ind w:left="6051" w:hanging="380"/>
      </w:pPr>
      <w:rPr>
        <w:rFonts w:hint="default"/>
        <w:lang w:val="ru-RU" w:eastAsia="ru-RU" w:bidi="ru-RU"/>
      </w:rPr>
    </w:lvl>
    <w:lvl w:ilvl="7" w:tplc="997EE750">
      <w:numFmt w:val="bullet"/>
      <w:lvlText w:val="•"/>
      <w:lvlJc w:val="left"/>
      <w:pPr>
        <w:ind w:left="7030" w:hanging="380"/>
      </w:pPr>
      <w:rPr>
        <w:rFonts w:hint="default"/>
        <w:lang w:val="ru-RU" w:eastAsia="ru-RU" w:bidi="ru-RU"/>
      </w:rPr>
    </w:lvl>
    <w:lvl w:ilvl="8" w:tplc="AAE0C334">
      <w:numFmt w:val="bullet"/>
      <w:lvlText w:val="•"/>
      <w:lvlJc w:val="left"/>
      <w:pPr>
        <w:ind w:left="8009" w:hanging="380"/>
      </w:pPr>
      <w:rPr>
        <w:rFonts w:hint="default"/>
        <w:lang w:val="ru-RU" w:eastAsia="ru-RU" w:bidi="ru-RU"/>
      </w:rPr>
    </w:lvl>
  </w:abstractNum>
  <w:abstractNum w:abstractNumId="26">
    <w:nsid w:val="7AC65090"/>
    <w:multiLevelType w:val="hybridMultilevel"/>
    <w:tmpl w:val="D460FCCA"/>
    <w:lvl w:ilvl="0" w:tplc="83D29890">
      <w:numFmt w:val="bullet"/>
      <w:lvlText w:val="–"/>
      <w:lvlJc w:val="left"/>
      <w:pPr>
        <w:ind w:left="112" w:hanging="364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1" w:tplc="7788FB52">
      <w:numFmt w:val="bullet"/>
      <w:lvlText w:val="•"/>
      <w:lvlJc w:val="left"/>
      <w:pPr>
        <w:ind w:left="1094" w:hanging="364"/>
      </w:pPr>
      <w:rPr>
        <w:rFonts w:hint="default"/>
        <w:lang w:val="ru-RU" w:eastAsia="ru-RU" w:bidi="ru-RU"/>
      </w:rPr>
    </w:lvl>
    <w:lvl w:ilvl="2" w:tplc="1C206B8E">
      <w:numFmt w:val="bullet"/>
      <w:lvlText w:val="•"/>
      <w:lvlJc w:val="left"/>
      <w:pPr>
        <w:ind w:left="2069" w:hanging="364"/>
      </w:pPr>
      <w:rPr>
        <w:rFonts w:hint="default"/>
        <w:lang w:val="ru-RU" w:eastAsia="ru-RU" w:bidi="ru-RU"/>
      </w:rPr>
    </w:lvl>
    <w:lvl w:ilvl="3" w:tplc="BB146E34">
      <w:numFmt w:val="bullet"/>
      <w:lvlText w:val="•"/>
      <w:lvlJc w:val="left"/>
      <w:pPr>
        <w:ind w:left="3044" w:hanging="364"/>
      </w:pPr>
      <w:rPr>
        <w:rFonts w:hint="default"/>
        <w:lang w:val="ru-RU" w:eastAsia="ru-RU" w:bidi="ru-RU"/>
      </w:rPr>
    </w:lvl>
    <w:lvl w:ilvl="4" w:tplc="4B7C5D08">
      <w:numFmt w:val="bullet"/>
      <w:lvlText w:val="•"/>
      <w:lvlJc w:val="left"/>
      <w:pPr>
        <w:ind w:left="4019" w:hanging="364"/>
      </w:pPr>
      <w:rPr>
        <w:rFonts w:hint="default"/>
        <w:lang w:val="ru-RU" w:eastAsia="ru-RU" w:bidi="ru-RU"/>
      </w:rPr>
    </w:lvl>
    <w:lvl w:ilvl="5" w:tplc="57224500">
      <w:numFmt w:val="bullet"/>
      <w:lvlText w:val="•"/>
      <w:lvlJc w:val="left"/>
      <w:pPr>
        <w:ind w:left="4994" w:hanging="364"/>
      </w:pPr>
      <w:rPr>
        <w:rFonts w:hint="default"/>
        <w:lang w:val="ru-RU" w:eastAsia="ru-RU" w:bidi="ru-RU"/>
      </w:rPr>
    </w:lvl>
    <w:lvl w:ilvl="6" w:tplc="80887FAA">
      <w:numFmt w:val="bullet"/>
      <w:lvlText w:val="•"/>
      <w:lvlJc w:val="left"/>
      <w:pPr>
        <w:ind w:left="5968" w:hanging="364"/>
      </w:pPr>
      <w:rPr>
        <w:rFonts w:hint="default"/>
        <w:lang w:val="ru-RU" w:eastAsia="ru-RU" w:bidi="ru-RU"/>
      </w:rPr>
    </w:lvl>
    <w:lvl w:ilvl="7" w:tplc="3AAC2636">
      <w:numFmt w:val="bullet"/>
      <w:lvlText w:val="•"/>
      <w:lvlJc w:val="left"/>
      <w:pPr>
        <w:ind w:left="6943" w:hanging="364"/>
      </w:pPr>
      <w:rPr>
        <w:rFonts w:hint="default"/>
        <w:lang w:val="ru-RU" w:eastAsia="ru-RU" w:bidi="ru-RU"/>
      </w:rPr>
    </w:lvl>
    <w:lvl w:ilvl="8" w:tplc="4FEECF48">
      <w:numFmt w:val="bullet"/>
      <w:lvlText w:val="•"/>
      <w:lvlJc w:val="left"/>
      <w:pPr>
        <w:ind w:left="7918" w:hanging="364"/>
      </w:pPr>
      <w:rPr>
        <w:rFonts w:hint="default"/>
        <w:lang w:val="ru-RU" w:eastAsia="ru-RU" w:bidi="ru-RU"/>
      </w:rPr>
    </w:lvl>
  </w:abstractNum>
  <w:abstractNum w:abstractNumId="27">
    <w:nsid w:val="7FF77206"/>
    <w:multiLevelType w:val="hybridMultilevel"/>
    <w:tmpl w:val="ECEA73D0"/>
    <w:lvl w:ilvl="0" w:tplc="5BCCF456">
      <w:start w:val="1"/>
      <w:numFmt w:val="decimal"/>
      <w:lvlText w:val="%1)"/>
      <w:lvlJc w:val="left"/>
      <w:pPr>
        <w:ind w:left="955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140A4ACC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E41499DE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5F861F0A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172C3A6A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3D6CDF6A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A8EE2FDC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65D886E0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A78E8040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8"/>
  </w:num>
  <w:num w:numId="7">
    <w:abstractNumId w:val="24"/>
  </w:num>
  <w:num w:numId="8">
    <w:abstractNumId w:val="26"/>
  </w:num>
  <w:num w:numId="9">
    <w:abstractNumId w:val="11"/>
  </w:num>
  <w:num w:numId="10">
    <w:abstractNumId w:val="12"/>
  </w:num>
  <w:num w:numId="11">
    <w:abstractNumId w:val="23"/>
  </w:num>
  <w:num w:numId="12">
    <w:abstractNumId w:val="16"/>
  </w:num>
  <w:num w:numId="13">
    <w:abstractNumId w:val="20"/>
  </w:num>
  <w:num w:numId="14">
    <w:abstractNumId w:val="15"/>
  </w:num>
  <w:num w:numId="15">
    <w:abstractNumId w:val="22"/>
  </w:num>
  <w:num w:numId="16">
    <w:abstractNumId w:val="7"/>
  </w:num>
  <w:num w:numId="17">
    <w:abstractNumId w:val="3"/>
  </w:num>
  <w:num w:numId="18">
    <w:abstractNumId w:val="27"/>
  </w:num>
  <w:num w:numId="19">
    <w:abstractNumId w:val="18"/>
  </w:num>
  <w:num w:numId="20">
    <w:abstractNumId w:val="5"/>
  </w:num>
  <w:num w:numId="21">
    <w:abstractNumId w:val="21"/>
  </w:num>
  <w:num w:numId="22">
    <w:abstractNumId w:val="17"/>
  </w:num>
  <w:num w:numId="23">
    <w:abstractNumId w:val="19"/>
  </w:num>
  <w:num w:numId="24">
    <w:abstractNumId w:val="25"/>
  </w:num>
  <w:num w:numId="25">
    <w:abstractNumId w:val="1"/>
  </w:num>
  <w:num w:numId="26">
    <w:abstractNumId w:val="13"/>
  </w:num>
  <w:num w:numId="27">
    <w:abstractNumId w:val="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F1"/>
    <w:rsid w:val="00002A6A"/>
    <w:rsid w:val="00005A90"/>
    <w:rsid w:val="00012719"/>
    <w:rsid w:val="00025640"/>
    <w:rsid w:val="00027736"/>
    <w:rsid w:val="00035018"/>
    <w:rsid w:val="00035D9C"/>
    <w:rsid w:val="00037356"/>
    <w:rsid w:val="00041F50"/>
    <w:rsid w:val="00052EBD"/>
    <w:rsid w:val="000951C8"/>
    <w:rsid w:val="000A028E"/>
    <w:rsid w:val="000B2F1F"/>
    <w:rsid w:val="00102E9A"/>
    <w:rsid w:val="00113A82"/>
    <w:rsid w:val="00115B0D"/>
    <w:rsid w:val="00120285"/>
    <w:rsid w:val="001216B6"/>
    <w:rsid w:val="00125458"/>
    <w:rsid w:val="001471E1"/>
    <w:rsid w:val="00177892"/>
    <w:rsid w:val="001A6640"/>
    <w:rsid w:val="001B0D8F"/>
    <w:rsid w:val="001C60FB"/>
    <w:rsid w:val="001C61A1"/>
    <w:rsid w:val="001D0683"/>
    <w:rsid w:val="001D386E"/>
    <w:rsid w:val="001F00C6"/>
    <w:rsid w:val="001F0596"/>
    <w:rsid w:val="002150B8"/>
    <w:rsid w:val="002359F5"/>
    <w:rsid w:val="00247109"/>
    <w:rsid w:val="00266D88"/>
    <w:rsid w:val="0028069F"/>
    <w:rsid w:val="00280DE8"/>
    <w:rsid w:val="0029033E"/>
    <w:rsid w:val="002973C0"/>
    <w:rsid w:val="002A79A5"/>
    <w:rsid w:val="002C191D"/>
    <w:rsid w:val="002E35DC"/>
    <w:rsid w:val="002F4379"/>
    <w:rsid w:val="003000B3"/>
    <w:rsid w:val="003110CD"/>
    <w:rsid w:val="003112B1"/>
    <w:rsid w:val="003137B5"/>
    <w:rsid w:val="00315377"/>
    <w:rsid w:val="00315BA7"/>
    <w:rsid w:val="003309F8"/>
    <w:rsid w:val="003312CC"/>
    <w:rsid w:val="003318DC"/>
    <w:rsid w:val="00353063"/>
    <w:rsid w:val="00366F82"/>
    <w:rsid w:val="00372E3B"/>
    <w:rsid w:val="00383BB6"/>
    <w:rsid w:val="00383D71"/>
    <w:rsid w:val="00385847"/>
    <w:rsid w:val="003A3602"/>
    <w:rsid w:val="003A72C6"/>
    <w:rsid w:val="003C7EEC"/>
    <w:rsid w:val="003D3021"/>
    <w:rsid w:val="003E2FA6"/>
    <w:rsid w:val="00406AE6"/>
    <w:rsid w:val="00417001"/>
    <w:rsid w:val="00421AEA"/>
    <w:rsid w:val="00442B0F"/>
    <w:rsid w:val="00450B8C"/>
    <w:rsid w:val="004568B9"/>
    <w:rsid w:val="004D0597"/>
    <w:rsid w:val="004E1B12"/>
    <w:rsid w:val="00512498"/>
    <w:rsid w:val="005134B2"/>
    <w:rsid w:val="00515A63"/>
    <w:rsid w:val="0051678B"/>
    <w:rsid w:val="00525EB3"/>
    <w:rsid w:val="00535536"/>
    <w:rsid w:val="005362E0"/>
    <w:rsid w:val="00540121"/>
    <w:rsid w:val="0055372B"/>
    <w:rsid w:val="00587556"/>
    <w:rsid w:val="005901A3"/>
    <w:rsid w:val="005C7B57"/>
    <w:rsid w:val="005D1AA2"/>
    <w:rsid w:val="005F597B"/>
    <w:rsid w:val="00600207"/>
    <w:rsid w:val="00621686"/>
    <w:rsid w:val="00623F8A"/>
    <w:rsid w:val="00630590"/>
    <w:rsid w:val="0063282C"/>
    <w:rsid w:val="00655F63"/>
    <w:rsid w:val="00682F5E"/>
    <w:rsid w:val="00690806"/>
    <w:rsid w:val="006921C8"/>
    <w:rsid w:val="006B52E2"/>
    <w:rsid w:val="006C1758"/>
    <w:rsid w:val="006C1B22"/>
    <w:rsid w:val="006C4156"/>
    <w:rsid w:val="006D696E"/>
    <w:rsid w:val="006E35F8"/>
    <w:rsid w:val="006F3893"/>
    <w:rsid w:val="00714303"/>
    <w:rsid w:val="007168A5"/>
    <w:rsid w:val="007571F0"/>
    <w:rsid w:val="00771F3D"/>
    <w:rsid w:val="0077305B"/>
    <w:rsid w:val="007774E9"/>
    <w:rsid w:val="00783394"/>
    <w:rsid w:val="00790441"/>
    <w:rsid w:val="007A39C3"/>
    <w:rsid w:val="007C5430"/>
    <w:rsid w:val="007E2D28"/>
    <w:rsid w:val="007E4475"/>
    <w:rsid w:val="00806B87"/>
    <w:rsid w:val="0081230E"/>
    <w:rsid w:val="00817464"/>
    <w:rsid w:val="00835571"/>
    <w:rsid w:val="00846D10"/>
    <w:rsid w:val="00847EA9"/>
    <w:rsid w:val="008659DA"/>
    <w:rsid w:val="008A54F7"/>
    <w:rsid w:val="008B0581"/>
    <w:rsid w:val="008E13F2"/>
    <w:rsid w:val="008E3BA3"/>
    <w:rsid w:val="00902275"/>
    <w:rsid w:val="009162E0"/>
    <w:rsid w:val="0092224A"/>
    <w:rsid w:val="009320FB"/>
    <w:rsid w:val="00964211"/>
    <w:rsid w:val="00965DBF"/>
    <w:rsid w:val="00967A23"/>
    <w:rsid w:val="00997CB0"/>
    <w:rsid w:val="009A0994"/>
    <w:rsid w:val="009B6961"/>
    <w:rsid w:val="009C7C0B"/>
    <w:rsid w:val="009D6E2D"/>
    <w:rsid w:val="009D7A8D"/>
    <w:rsid w:val="00A02D3B"/>
    <w:rsid w:val="00A35469"/>
    <w:rsid w:val="00A856EE"/>
    <w:rsid w:val="00A948A0"/>
    <w:rsid w:val="00AA0A52"/>
    <w:rsid w:val="00AA7533"/>
    <w:rsid w:val="00AC478F"/>
    <w:rsid w:val="00AF543F"/>
    <w:rsid w:val="00B05EF4"/>
    <w:rsid w:val="00B13B2E"/>
    <w:rsid w:val="00B26E18"/>
    <w:rsid w:val="00B50FCF"/>
    <w:rsid w:val="00B55847"/>
    <w:rsid w:val="00B60303"/>
    <w:rsid w:val="00B60F97"/>
    <w:rsid w:val="00B7741B"/>
    <w:rsid w:val="00B82F33"/>
    <w:rsid w:val="00BA0D92"/>
    <w:rsid w:val="00BB0FCB"/>
    <w:rsid w:val="00BD3D22"/>
    <w:rsid w:val="00BE14CF"/>
    <w:rsid w:val="00BE2EDF"/>
    <w:rsid w:val="00BF496E"/>
    <w:rsid w:val="00C266DD"/>
    <w:rsid w:val="00C26B75"/>
    <w:rsid w:val="00C520CF"/>
    <w:rsid w:val="00C53E4E"/>
    <w:rsid w:val="00C67173"/>
    <w:rsid w:val="00CA1125"/>
    <w:rsid w:val="00CB4037"/>
    <w:rsid w:val="00CB50E2"/>
    <w:rsid w:val="00CB569A"/>
    <w:rsid w:val="00CD3471"/>
    <w:rsid w:val="00CD39A0"/>
    <w:rsid w:val="00CE4F96"/>
    <w:rsid w:val="00CE6AF9"/>
    <w:rsid w:val="00CF574A"/>
    <w:rsid w:val="00CF6AEF"/>
    <w:rsid w:val="00D15607"/>
    <w:rsid w:val="00D24B16"/>
    <w:rsid w:val="00D64F8C"/>
    <w:rsid w:val="00D77191"/>
    <w:rsid w:val="00DC51CB"/>
    <w:rsid w:val="00DC6A16"/>
    <w:rsid w:val="00DE4243"/>
    <w:rsid w:val="00DF54C2"/>
    <w:rsid w:val="00E105D4"/>
    <w:rsid w:val="00E337ED"/>
    <w:rsid w:val="00E33CF7"/>
    <w:rsid w:val="00E40D2B"/>
    <w:rsid w:val="00E46E2C"/>
    <w:rsid w:val="00E54468"/>
    <w:rsid w:val="00E558B8"/>
    <w:rsid w:val="00E77170"/>
    <w:rsid w:val="00E82FC0"/>
    <w:rsid w:val="00E87D75"/>
    <w:rsid w:val="00EA523E"/>
    <w:rsid w:val="00EA6FBE"/>
    <w:rsid w:val="00EB50BA"/>
    <w:rsid w:val="00EC54F3"/>
    <w:rsid w:val="00EF51F1"/>
    <w:rsid w:val="00EF64C0"/>
    <w:rsid w:val="00F05665"/>
    <w:rsid w:val="00F13705"/>
    <w:rsid w:val="00F155EB"/>
    <w:rsid w:val="00F422DB"/>
    <w:rsid w:val="00F74845"/>
    <w:rsid w:val="00F83300"/>
    <w:rsid w:val="00F83809"/>
    <w:rsid w:val="00F9408B"/>
    <w:rsid w:val="00FB00AA"/>
    <w:rsid w:val="00FB4754"/>
    <w:rsid w:val="00FC71DD"/>
    <w:rsid w:val="00FD2E50"/>
    <w:rsid w:val="00FE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B00AA"/>
    <w:pPr>
      <w:keepNext/>
      <w:jc w:val="left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0A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">
    <w:name w:val="Обычный1"/>
    <w:rsid w:val="00EC54F3"/>
    <w:pPr>
      <w:widowControl w:val="0"/>
      <w:spacing w:line="240" w:lineRule="auto"/>
      <w:ind w:firstLine="0"/>
      <w:jc w:val="left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623F8A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3F8A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F8A"/>
    <w:pPr>
      <w:widowControl w:val="0"/>
      <w:autoSpaceDE w:val="0"/>
      <w:autoSpaceDN w:val="0"/>
      <w:ind w:left="381"/>
      <w:jc w:val="lef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5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3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523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6E1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5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8B8"/>
    <w:rPr>
      <w:rFonts w:ascii="Tahoma" w:hAnsi="Tahoma" w:cs="Tahoma"/>
      <w:sz w:val="16"/>
      <w:szCs w:val="16"/>
      <w:lang w:eastAsia="ru-RU"/>
    </w:rPr>
  </w:style>
  <w:style w:type="paragraph" w:customStyle="1" w:styleId="Heading3">
    <w:name w:val="Heading 3"/>
    <w:basedOn w:val="a"/>
    <w:uiPriority w:val="1"/>
    <w:qFormat/>
    <w:rsid w:val="00AC478F"/>
    <w:pPr>
      <w:widowControl w:val="0"/>
      <w:autoSpaceDE w:val="0"/>
      <w:autoSpaceDN w:val="0"/>
      <w:ind w:left="803" w:firstLine="0"/>
      <w:jc w:val="left"/>
      <w:outlineLvl w:val="3"/>
    </w:pPr>
    <w:rPr>
      <w:rFonts w:ascii="Cambria" w:eastAsia="Cambria" w:hAnsi="Cambria" w:cs="Cambria"/>
      <w:b/>
      <w:bCs/>
      <w:i/>
      <w:sz w:val="34"/>
      <w:szCs w:val="34"/>
      <w:lang w:bidi="ru-RU"/>
    </w:rPr>
  </w:style>
  <w:style w:type="paragraph" w:customStyle="1" w:styleId="Heading4">
    <w:name w:val="Heading 4"/>
    <w:basedOn w:val="a"/>
    <w:uiPriority w:val="1"/>
    <w:qFormat/>
    <w:rsid w:val="00AC478F"/>
    <w:pPr>
      <w:widowControl w:val="0"/>
      <w:autoSpaceDE w:val="0"/>
      <w:autoSpaceDN w:val="0"/>
      <w:spacing w:line="363" w:lineRule="exact"/>
      <w:ind w:left="172" w:firstLine="0"/>
      <w:jc w:val="left"/>
      <w:outlineLvl w:val="4"/>
    </w:pPr>
    <w:rPr>
      <w:rFonts w:ascii="Cambria" w:eastAsia="Cambria" w:hAnsi="Cambria" w:cs="Cambria"/>
      <w:b/>
      <w:bCs/>
      <w:i/>
      <w:sz w:val="31"/>
      <w:szCs w:val="31"/>
      <w:lang w:bidi="ru-RU"/>
    </w:rPr>
  </w:style>
  <w:style w:type="paragraph" w:styleId="ad">
    <w:name w:val="Normal (Web)"/>
    <w:basedOn w:val="a"/>
    <w:uiPriority w:val="99"/>
    <w:unhideWhenUsed/>
    <w:rsid w:val="005C7B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ok">
    <w:name w:val="book"/>
    <w:basedOn w:val="a"/>
    <w:rsid w:val="005134B2"/>
    <w:pPr>
      <w:ind w:firstLine="424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67</cp:revision>
  <cp:lastPrinted>2020-08-10T12:09:00Z</cp:lastPrinted>
  <dcterms:created xsi:type="dcterms:W3CDTF">2020-08-10T05:40:00Z</dcterms:created>
  <dcterms:modified xsi:type="dcterms:W3CDTF">2020-10-16T12:52:00Z</dcterms:modified>
</cp:coreProperties>
</file>